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A738F" w14:textId="1DA24EAF" w:rsidR="009D0507" w:rsidRPr="00D60A8B" w:rsidRDefault="009D0507" w:rsidP="009D050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62F0E">
        <w:rPr>
          <w:rFonts w:ascii="Arial" w:hAnsi="Arial" w:cs="Arial"/>
          <w:sz w:val="22"/>
          <w:lang w:val="en-US"/>
        </w:rPr>
        <w:t>3GPP TSG-RAN WG2 Meeting #12</w:t>
      </w:r>
      <w:r>
        <w:rPr>
          <w:rFonts w:ascii="Arial" w:hAnsi="Arial" w:cs="Arial"/>
          <w:sz w:val="22"/>
          <w:lang w:val="en-US"/>
        </w:rPr>
        <w:t>3</w:t>
      </w:r>
      <w:r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0E1494" w:rsidRPr="000E1494">
        <w:rPr>
          <w:rFonts w:ascii="Arial" w:hAnsi="Arial" w:cs="Arial"/>
          <w:sz w:val="22"/>
          <w:lang w:val="en-US"/>
        </w:rPr>
        <w:t>R2-2308870</w:t>
      </w:r>
    </w:p>
    <w:p w14:paraId="2D24F1F5" w14:textId="339F0EB0" w:rsidR="00A978C1" w:rsidRPr="00A67459" w:rsidRDefault="009D0507" w:rsidP="009D0507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Toulouse</w:t>
      </w:r>
      <w:r w:rsidRPr="00262F0E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France</w:t>
      </w:r>
      <w:r w:rsidRPr="00262F0E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Aug.</w:t>
      </w:r>
      <w:r w:rsidRPr="00262F0E">
        <w:rPr>
          <w:rFonts w:ascii="Arial" w:hAnsi="Arial" w:cs="Arial"/>
          <w:sz w:val="22"/>
          <w:lang w:val="en-US"/>
        </w:rPr>
        <w:t xml:space="preserve"> 2</w:t>
      </w:r>
      <w:r>
        <w:rPr>
          <w:rFonts w:ascii="Arial" w:hAnsi="Arial" w:cs="Arial"/>
          <w:sz w:val="22"/>
          <w:lang w:val="en-US"/>
        </w:rPr>
        <w:t>1st</w:t>
      </w:r>
      <w:r w:rsidRPr="00262F0E">
        <w:rPr>
          <w:rFonts w:ascii="Arial" w:hAnsi="Arial" w:cs="Arial"/>
          <w:sz w:val="22"/>
          <w:lang w:val="en-US"/>
        </w:rPr>
        <w:t>-2</w:t>
      </w:r>
      <w:r>
        <w:rPr>
          <w:rFonts w:ascii="Arial" w:hAnsi="Arial" w:cs="Arial"/>
          <w:sz w:val="22"/>
          <w:lang w:val="en-US"/>
        </w:rPr>
        <w:t>5</w:t>
      </w:r>
      <w:r w:rsidRPr="00262F0E">
        <w:rPr>
          <w:rFonts w:ascii="Arial" w:hAnsi="Arial" w:cs="Arial"/>
          <w:sz w:val="22"/>
          <w:lang w:val="en-US"/>
        </w:rPr>
        <w:t>th, 2023</w:t>
      </w:r>
      <w:r w:rsidR="00B34C42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170E23E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AC2C45">
        <w:rPr>
          <w:rFonts w:ascii="Arial" w:hAnsi="Arial" w:cs="Arial"/>
          <w:b w:val="0"/>
          <w:sz w:val="22"/>
          <w:lang w:val="en-US"/>
        </w:rPr>
        <w:t>7</w:t>
      </w:r>
      <w:r w:rsidR="0026364A">
        <w:rPr>
          <w:rFonts w:ascii="Arial" w:hAnsi="Arial" w:cs="Arial"/>
          <w:b w:val="0"/>
          <w:sz w:val="22"/>
          <w:lang w:val="en-US"/>
        </w:rPr>
        <w:t>.</w:t>
      </w:r>
      <w:r w:rsidR="00F14ADA">
        <w:rPr>
          <w:rFonts w:ascii="Arial" w:hAnsi="Arial" w:cs="Arial"/>
          <w:b w:val="0"/>
          <w:sz w:val="22"/>
          <w:lang w:val="en-US"/>
        </w:rPr>
        <w:t>14.4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7AB4A30C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7435A6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7435A6">
        <w:rPr>
          <w:rFonts w:ascii="Arial" w:hAnsi="Arial" w:cs="Arial"/>
          <w:b w:val="0"/>
          <w:sz w:val="22"/>
          <w:lang w:val="en-US"/>
        </w:rPr>
        <w:t xml:space="preserve"> configuration</w:t>
      </w:r>
      <w:r w:rsidR="0096174D">
        <w:rPr>
          <w:rFonts w:ascii="Arial" w:hAnsi="Arial" w:cs="Arial"/>
          <w:b w:val="0"/>
          <w:sz w:val="22"/>
          <w:lang w:val="en-US"/>
        </w:rPr>
        <w:t xml:space="preserve"> and reporting</w:t>
      </w:r>
      <w:r w:rsidR="0096174D" w:rsidRPr="00F14ADA">
        <w:rPr>
          <w:rFonts w:ascii="Arial" w:hAnsi="Arial" w:cs="Arial"/>
          <w:b w:val="0"/>
          <w:sz w:val="22"/>
          <w:lang w:val="en-US"/>
        </w:rPr>
        <w:t xml:space="preserve"> for NR-DC</w:t>
      </w:r>
    </w:p>
    <w:p w14:paraId="155543E9" w14:textId="6CAD660F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7133B3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1D8D8952" w14:textId="493C2C3A" w:rsidR="00D7526B" w:rsidRPr="00D7526B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D7526B">
        <w:rPr>
          <w:rFonts w:eastAsia="等线"/>
          <w:lang w:eastAsia="zh-CN"/>
        </w:rPr>
        <w:t xml:space="preserve">In the previous </w:t>
      </w:r>
      <w:r w:rsidR="006C413A">
        <w:rPr>
          <w:rFonts w:eastAsia="等线"/>
          <w:lang w:eastAsia="zh-CN"/>
        </w:rPr>
        <w:t>RAN2</w:t>
      </w:r>
      <w:r w:rsidR="00B34C42">
        <w:rPr>
          <w:rFonts w:eastAsia="等线"/>
          <w:lang w:eastAsia="zh-CN"/>
        </w:rPr>
        <w:t xml:space="preserve"> </w:t>
      </w:r>
      <w:r w:rsidRPr="00D7526B">
        <w:rPr>
          <w:rFonts w:eastAsia="等线"/>
          <w:lang w:eastAsia="zh-CN"/>
        </w:rPr>
        <w:t>meeting</w:t>
      </w:r>
      <w:r w:rsidR="00C15351">
        <w:rPr>
          <w:rFonts w:eastAsia="等线"/>
          <w:lang w:eastAsia="zh-CN"/>
        </w:rPr>
        <w:t xml:space="preserve"> [1</w:t>
      </w:r>
      <w:r w:rsidR="002A790D">
        <w:rPr>
          <w:rFonts w:eastAsia="等线"/>
          <w:lang w:eastAsia="zh-CN"/>
        </w:rPr>
        <w:t>]</w:t>
      </w:r>
      <w:r w:rsidRPr="00D7526B">
        <w:rPr>
          <w:rFonts w:eastAsia="等线"/>
          <w:lang w:eastAsia="zh-CN"/>
        </w:rPr>
        <w:t xml:space="preserve">, </w:t>
      </w:r>
      <w:r w:rsidR="007A2F4C">
        <w:rPr>
          <w:rFonts w:eastAsia="等线"/>
          <w:lang w:eastAsia="zh-CN"/>
        </w:rPr>
        <w:t>there are some open issues</w:t>
      </w:r>
      <w:r w:rsidR="002A790D">
        <w:rPr>
          <w:rFonts w:eastAsia="等线"/>
          <w:lang w:eastAsia="zh-CN"/>
        </w:rPr>
        <w:t xml:space="preserve"> </w:t>
      </w:r>
      <w:r w:rsidR="007A2F4C">
        <w:rPr>
          <w:rFonts w:eastAsia="等线"/>
          <w:lang w:eastAsia="zh-CN"/>
        </w:rPr>
        <w:t xml:space="preserve">left on Rel-18 NR </w:t>
      </w:r>
      <w:proofErr w:type="spellStart"/>
      <w:r w:rsidR="007A2F4C">
        <w:rPr>
          <w:rFonts w:eastAsia="等线"/>
          <w:lang w:eastAsia="zh-CN"/>
        </w:rPr>
        <w:t>QoE</w:t>
      </w:r>
      <w:proofErr w:type="spellEnd"/>
      <w:r w:rsidR="007A2F4C">
        <w:rPr>
          <w:rFonts w:eastAsia="等线"/>
          <w:lang w:eastAsia="zh-CN"/>
        </w:rPr>
        <w:t xml:space="preserve"> WI, e.g.</w:t>
      </w:r>
      <w:r w:rsidR="00947BDC">
        <w:rPr>
          <w:rFonts w:eastAsia="等线"/>
          <w:lang w:eastAsia="zh-CN"/>
        </w:rPr>
        <w:t xml:space="preserve"> how to handle the case that only one SRB is existed for </w:t>
      </w:r>
      <w:proofErr w:type="spellStart"/>
      <w:r w:rsidR="00947BDC">
        <w:rPr>
          <w:rFonts w:eastAsia="等线"/>
          <w:lang w:eastAsia="zh-CN"/>
        </w:rPr>
        <w:t>QoE</w:t>
      </w:r>
      <w:proofErr w:type="spellEnd"/>
      <w:r w:rsidR="00947BDC">
        <w:rPr>
          <w:rFonts w:eastAsia="等线"/>
          <w:lang w:eastAsia="zh-CN"/>
        </w:rPr>
        <w:t xml:space="preserve"> measurement in NR-DC scenario, and how MN handle SN-associated </w:t>
      </w:r>
      <w:proofErr w:type="spellStart"/>
      <w:r w:rsidR="00947BDC">
        <w:rPr>
          <w:rFonts w:eastAsia="等线"/>
          <w:lang w:eastAsia="zh-CN"/>
        </w:rPr>
        <w:t>QoE</w:t>
      </w:r>
      <w:proofErr w:type="spellEnd"/>
      <w:r w:rsidR="00947BDC">
        <w:rPr>
          <w:rFonts w:eastAsia="等线"/>
          <w:lang w:eastAsia="zh-CN"/>
        </w:rPr>
        <w:t xml:space="preserve"> reports it received via SRB4</w:t>
      </w:r>
      <w:r w:rsidR="00F26396">
        <w:rPr>
          <w:rFonts w:eastAsia="等线"/>
          <w:lang w:eastAsia="zh-CN"/>
        </w:rPr>
        <w:t xml:space="preserve">. </w:t>
      </w:r>
      <w:r w:rsidRPr="00D7526B">
        <w:rPr>
          <w:rFonts w:eastAsia="等线" w:hint="eastAsia"/>
          <w:lang w:eastAsia="zh-CN"/>
        </w:rPr>
        <w:t>I</w:t>
      </w:r>
      <w:r w:rsidRPr="00D7526B">
        <w:rPr>
          <w:rFonts w:eastAsia="等线"/>
          <w:lang w:eastAsia="zh-CN"/>
        </w:rPr>
        <w:t xml:space="preserve">n this paper, </w:t>
      </w:r>
      <w:r w:rsidR="00F26396">
        <w:rPr>
          <w:rFonts w:eastAsia="等线"/>
          <w:lang w:eastAsia="zh-CN"/>
        </w:rPr>
        <w:t>some discussion on the FFS</w:t>
      </w:r>
      <w:r w:rsidR="00823FD5">
        <w:rPr>
          <w:rFonts w:eastAsia="等线"/>
          <w:lang w:eastAsia="zh-CN"/>
        </w:rPr>
        <w:t xml:space="preserve"> and technical analysis</w:t>
      </w:r>
      <w:r w:rsidR="00EF0FB2">
        <w:rPr>
          <w:rFonts w:eastAsia="等线"/>
          <w:lang w:eastAsia="zh-CN"/>
        </w:rPr>
        <w:t xml:space="preserve"> </w:t>
      </w:r>
      <w:r w:rsidR="00042C52">
        <w:rPr>
          <w:rFonts w:eastAsia="等线"/>
          <w:lang w:eastAsia="zh-CN"/>
        </w:rPr>
        <w:t xml:space="preserve">are </w:t>
      </w:r>
      <w:r w:rsidR="00823FD5">
        <w:rPr>
          <w:rFonts w:eastAsia="等线"/>
          <w:lang w:eastAsia="zh-CN"/>
        </w:rPr>
        <w:t>shown</w:t>
      </w:r>
      <w:r w:rsidR="00A84C42">
        <w:rPr>
          <w:rFonts w:eastAsia="等线"/>
          <w:lang w:eastAsia="zh-CN"/>
        </w:rPr>
        <w:t>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6889C198" w14:textId="3B7DC98A" w:rsidR="00BB7D96" w:rsidRDefault="00270470" w:rsidP="00BB7D96">
      <w:pPr>
        <w:pStyle w:val="2"/>
        <w:numPr>
          <w:ilvl w:val="0"/>
          <w:numId w:val="0"/>
        </w:numPr>
      </w:pPr>
      <w:r>
        <w:t>2.</w:t>
      </w:r>
      <w:r w:rsidR="007651DB">
        <w:t>1</w:t>
      </w:r>
      <w:r w:rsidR="00BB7D96">
        <w:tab/>
      </w:r>
      <w:r w:rsidR="00706A65">
        <w:t>Discussion on the single-SRB scenario</w:t>
      </w:r>
    </w:p>
    <w:p w14:paraId="0D108E25" w14:textId="0320116E" w:rsidR="00B97359" w:rsidRDefault="00B97359" w:rsidP="00B97359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RAN2 has </w:t>
      </w:r>
      <w:r w:rsidR="00814A6F">
        <w:rPr>
          <w:rFonts w:eastAsia="等线"/>
          <w:lang w:val="en-GB" w:eastAsia="zh-CN"/>
        </w:rPr>
        <w:t>left an FFS at RAN2#122 meeting</w:t>
      </w:r>
      <w:r w:rsidR="00170A5E">
        <w:rPr>
          <w:rFonts w:eastAsia="等线"/>
          <w:lang w:val="en-GB" w:eastAsia="zh-CN"/>
        </w:rPr>
        <w:t>,</w:t>
      </w:r>
      <w:r w:rsidR="00814A6F">
        <w:rPr>
          <w:rFonts w:eastAsia="等线"/>
          <w:lang w:val="en-GB" w:eastAsia="zh-CN"/>
        </w:rPr>
        <w:t xml:space="preserve"> </w:t>
      </w:r>
      <w:r w:rsidR="00170A5E">
        <w:rPr>
          <w:rFonts w:eastAsia="等线"/>
          <w:lang w:val="en-GB" w:eastAsia="zh-CN"/>
        </w:rPr>
        <w:t>“</w:t>
      </w:r>
      <w:r w:rsidRPr="00814A6F">
        <w:rPr>
          <w:rFonts w:eastAsia="等线"/>
          <w:i/>
          <w:lang w:val="en-GB" w:eastAsia="zh-CN"/>
        </w:rPr>
        <w:t xml:space="preserve">FFS whether network configuration is needed for </w:t>
      </w:r>
      <w:proofErr w:type="spellStart"/>
      <w:r w:rsidRPr="00814A6F">
        <w:rPr>
          <w:rFonts w:eastAsia="等线"/>
          <w:i/>
          <w:lang w:val="en-GB" w:eastAsia="zh-CN"/>
        </w:rPr>
        <w:t>QoE</w:t>
      </w:r>
      <w:proofErr w:type="spellEnd"/>
      <w:r w:rsidRPr="00814A6F">
        <w:rPr>
          <w:rFonts w:eastAsia="等线"/>
          <w:i/>
          <w:lang w:val="en-GB" w:eastAsia="zh-CN"/>
        </w:rPr>
        <w:t xml:space="preserve"> reporting in NR-DC when only one of SRB4 or SRB5 is configured for the UE</w:t>
      </w:r>
      <w:r w:rsidR="00170A5E">
        <w:rPr>
          <w:rFonts w:eastAsia="等线"/>
          <w:i/>
          <w:lang w:val="en-GB" w:eastAsia="zh-CN"/>
        </w:rPr>
        <w:t>”</w:t>
      </w:r>
      <w:r w:rsidR="00814A6F">
        <w:rPr>
          <w:rFonts w:eastAsia="等线"/>
          <w:lang w:val="en-GB" w:eastAsia="zh-CN"/>
        </w:rPr>
        <w:t>.</w:t>
      </w:r>
      <w:r w:rsidR="00CC43BB">
        <w:rPr>
          <w:rFonts w:eastAsia="等线"/>
          <w:lang w:val="en-GB" w:eastAsia="zh-CN"/>
        </w:rPr>
        <w:t xml:space="preserve"> In this case, </w:t>
      </w:r>
      <w:r>
        <w:rPr>
          <w:rFonts w:eastAsia="等线"/>
          <w:lang w:val="en-GB" w:eastAsia="zh-CN"/>
        </w:rPr>
        <w:t xml:space="preserve">there are two options: </w:t>
      </w:r>
    </w:p>
    <w:p w14:paraId="4F29E660" w14:textId="256FF92D" w:rsidR="00B97359" w:rsidRDefault="00B97359" w:rsidP="00B97359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1: if the NW doesn’t configured any explicit indications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leg selecting (or switching), U</w:t>
      </w:r>
      <w:r w:rsidR="00CC43BB">
        <w:rPr>
          <w:rFonts w:eastAsia="等线"/>
          <w:lang w:val="en-GB" w:eastAsia="zh-CN"/>
        </w:rPr>
        <w:t>E directly transfer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reports to the MN</w:t>
      </w:r>
      <w:r w:rsidR="00CC43BB">
        <w:rPr>
          <w:rFonts w:eastAsia="等线"/>
          <w:lang w:val="en-GB" w:eastAsia="zh-CN"/>
        </w:rPr>
        <w:t xml:space="preserve"> (via SRB4)</w:t>
      </w:r>
      <w:r>
        <w:rPr>
          <w:rFonts w:eastAsia="等线"/>
          <w:lang w:val="en-GB" w:eastAsia="zh-CN"/>
        </w:rPr>
        <w:t xml:space="preserve"> or SN</w:t>
      </w:r>
      <w:r w:rsidR="00CC43BB">
        <w:rPr>
          <w:rFonts w:eastAsia="等线"/>
          <w:lang w:val="en-GB" w:eastAsia="zh-CN"/>
        </w:rPr>
        <w:t xml:space="preserve"> (via SRB5)</w:t>
      </w:r>
      <w:r>
        <w:rPr>
          <w:rFonts w:eastAsia="等线"/>
          <w:lang w:val="en-GB" w:eastAsia="zh-CN"/>
        </w:rPr>
        <w:t xml:space="preserve">. </w:t>
      </w:r>
    </w:p>
    <w:p w14:paraId="1577CEEA" w14:textId="77777777" w:rsidR="00B97359" w:rsidRDefault="00B97359" w:rsidP="00B97359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2: if NW begins to configure explicit indication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reporting, such as indicates the MN-associated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via the only one configured SRB (SRB4 or SRB5), which shows no extra benefits than option 1 but more signalling overhead is added.</w:t>
      </w:r>
    </w:p>
    <w:p w14:paraId="304998E9" w14:textId="77777777" w:rsidR="00B97359" w:rsidRDefault="00B97359" w:rsidP="00B97359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S</w:t>
      </w:r>
      <w:r>
        <w:rPr>
          <w:rFonts w:eastAsia="等线"/>
          <w:lang w:val="en-GB" w:eastAsia="zh-CN"/>
        </w:rPr>
        <w:t>o it’s proposed as below:</w:t>
      </w:r>
    </w:p>
    <w:p w14:paraId="127BFB70" w14:textId="1B11E191" w:rsidR="00B97359" w:rsidRDefault="00B97359" w:rsidP="00B9735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CC43BB">
        <w:rPr>
          <w:b/>
          <w:lang w:val="en-GB" w:eastAsia="zh-CN"/>
        </w:rPr>
        <w:t>1</w:t>
      </w:r>
      <w:r>
        <w:rPr>
          <w:b/>
          <w:lang w:val="en-GB" w:eastAsia="zh-CN"/>
        </w:rPr>
        <w:t>: I</w:t>
      </w:r>
      <w:r w:rsidRPr="000C5DD1">
        <w:rPr>
          <w:b/>
          <w:lang w:val="en-GB" w:eastAsia="zh-CN"/>
        </w:rPr>
        <w:t xml:space="preserve">f there is only one SRB </w:t>
      </w:r>
      <w:r>
        <w:rPr>
          <w:b/>
          <w:lang w:val="en-GB" w:eastAsia="zh-CN"/>
        </w:rPr>
        <w:t xml:space="preserve">(SRB4 or SRB5) </w:t>
      </w:r>
      <w:r w:rsidR="00A21147" w:rsidRPr="00A21147">
        <w:rPr>
          <w:b/>
          <w:lang w:val="en-GB" w:eastAsia="zh-CN"/>
        </w:rPr>
        <w:t xml:space="preserve">is configured for the </w:t>
      </w:r>
      <w:proofErr w:type="spellStart"/>
      <w:r w:rsidR="00A21147">
        <w:rPr>
          <w:b/>
          <w:lang w:val="en-GB" w:eastAsia="zh-CN"/>
        </w:rPr>
        <w:t>QoE</w:t>
      </w:r>
      <w:proofErr w:type="spellEnd"/>
      <w:r w:rsidR="00A21147">
        <w:rPr>
          <w:b/>
          <w:lang w:val="en-GB" w:eastAsia="zh-CN"/>
        </w:rPr>
        <w:t xml:space="preserve"> measurements</w:t>
      </w:r>
      <w:r>
        <w:rPr>
          <w:b/>
          <w:lang w:val="en-GB" w:eastAsia="zh-CN"/>
        </w:rPr>
        <w:t xml:space="preserve">, </w:t>
      </w:r>
      <w:r w:rsidRPr="000C5DD1">
        <w:rPr>
          <w:b/>
          <w:lang w:val="en-GB" w:eastAsia="zh-CN"/>
        </w:rPr>
        <w:t xml:space="preserve">UE </w:t>
      </w:r>
      <w:r>
        <w:rPr>
          <w:b/>
          <w:lang w:val="en-GB" w:eastAsia="zh-CN"/>
        </w:rPr>
        <w:t>transmits</w:t>
      </w:r>
      <w:r w:rsidRPr="000C5DD1">
        <w:rPr>
          <w:b/>
          <w:lang w:val="en-GB" w:eastAsia="zh-CN"/>
        </w:rPr>
        <w:t xml:space="preserve"> all the </w:t>
      </w:r>
      <w:proofErr w:type="spellStart"/>
      <w:r w:rsidRPr="000C5DD1">
        <w:rPr>
          <w:b/>
          <w:lang w:val="en-GB" w:eastAsia="zh-CN"/>
        </w:rPr>
        <w:t>QoE</w:t>
      </w:r>
      <w:proofErr w:type="spellEnd"/>
      <w:r w:rsidRPr="000C5DD1">
        <w:rPr>
          <w:b/>
          <w:lang w:val="en-GB" w:eastAsia="zh-CN"/>
        </w:rPr>
        <w:t xml:space="preserve"> reports </w:t>
      </w:r>
      <w:r>
        <w:rPr>
          <w:b/>
          <w:lang w:val="en-GB" w:eastAsia="zh-CN"/>
        </w:rPr>
        <w:t>via this SRB</w:t>
      </w:r>
      <w:r w:rsidRPr="000C5DD1">
        <w:rPr>
          <w:b/>
          <w:lang w:val="en-GB" w:eastAsia="zh-CN"/>
        </w:rPr>
        <w:t xml:space="preserve"> without any explicit indication</w:t>
      </w:r>
      <w:r w:rsidR="00507AAD">
        <w:rPr>
          <w:b/>
          <w:lang w:val="en-GB" w:eastAsia="zh-CN"/>
        </w:rPr>
        <w:t>s</w:t>
      </w:r>
      <w:r w:rsidRPr="000C5DD1">
        <w:rPr>
          <w:b/>
          <w:lang w:val="en-GB" w:eastAsia="zh-CN"/>
        </w:rPr>
        <w:t xml:space="preserve"> from the network.</w:t>
      </w:r>
    </w:p>
    <w:p w14:paraId="5F4644BC" w14:textId="14F4CD2F" w:rsidR="00A21147" w:rsidRDefault="00A21147" w:rsidP="00B97359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I</w:t>
      </w:r>
      <w:r>
        <w:rPr>
          <w:rFonts w:eastAsia="等线"/>
          <w:lang w:val="en-GB" w:eastAsia="zh-CN"/>
        </w:rPr>
        <w:t xml:space="preserve">n the case that both SRB4 and SRB5 are configured to the UE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measurement, </w:t>
      </w:r>
      <w:r w:rsidR="00A80256">
        <w:rPr>
          <w:rFonts w:eastAsia="等线"/>
          <w:lang w:val="en-GB" w:eastAsia="zh-CN"/>
        </w:rPr>
        <w:t>and the NW use explicit indications t</w:t>
      </w:r>
      <w:r w:rsidR="00A80256" w:rsidRPr="00A80256">
        <w:rPr>
          <w:rFonts w:eastAsia="等线"/>
          <w:lang w:val="en-GB" w:eastAsia="zh-CN"/>
        </w:rPr>
        <w:t xml:space="preserve">o indicate which SRB is used for the </w:t>
      </w:r>
      <w:proofErr w:type="spellStart"/>
      <w:r w:rsidR="00A80256" w:rsidRPr="00A80256">
        <w:rPr>
          <w:rFonts w:eastAsia="等线"/>
          <w:lang w:val="en-GB" w:eastAsia="zh-CN"/>
        </w:rPr>
        <w:t>QoE</w:t>
      </w:r>
      <w:proofErr w:type="spellEnd"/>
      <w:r w:rsidR="00A80256" w:rsidRPr="00A80256">
        <w:rPr>
          <w:rFonts w:eastAsia="等线"/>
          <w:lang w:val="en-GB" w:eastAsia="zh-CN"/>
        </w:rPr>
        <w:t xml:space="preserve"> reporting</w:t>
      </w:r>
      <w:r w:rsidR="00A80256">
        <w:rPr>
          <w:rFonts w:eastAsia="等线"/>
          <w:lang w:val="en-GB" w:eastAsia="zh-CN"/>
        </w:rPr>
        <w:t xml:space="preserve">. When </w:t>
      </w:r>
      <w:r w:rsidR="00A80256">
        <w:rPr>
          <w:rFonts w:eastAsia="等线" w:hint="eastAsia"/>
          <w:lang w:val="en-GB" w:eastAsia="zh-CN"/>
        </w:rPr>
        <w:t>t</w:t>
      </w:r>
      <w:r w:rsidR="00A80256">
        <w:rPr>
          <w:rFonts w:eastAsia="等线"/>
          <w:lang w:val="en-GB" w:eastAsia="zh-CN"/>
        </w:rPr>
        <w:t xml:space="preserve">he </w:t>
      </w:r>
      <w:r>
        <w:rPr>
          <w:rFonts w:eastAsia="等线"/>
          <w:lang w:val="en-GB" w:eastAsia="zh-CN"/>
        </w:rPr>
        <w:t xml:space="preserve">SRB5 is released due to </w:t>
      </w:r>
      <w:r w:rsidRPr="00A21147">
        <w:rPr>
          <w:rFonts w:eastAsia="等线"/>
          <w:lang w:val="en-GB" w:eastAsia="zh-CN"/>
        </w:rPr>
        <w:t>SCG is deactivated/released</w:t>
      </w:r>
      <w:r w:rsidR="00A80256">
        <w:rPr>
          <w:rFonts w:eastAsia="等线"/>
          <w:lang w:val="en-GB" w:eastAsia="zh-CN"/>
        </w:rPr>
        <w:t xml:space="preserve">, it may happen that SN-associated </w:t>
      </w:r>
      <w:proofErr w:type="spellStart"/>
      <w:r w:rsidR="00A80256" w:rsidRPr="00A80256">
        <w:rPr>
          <w:rFonts w:eastAsia="等线"/>
          <w:lang w:val="en-GB" w:eastAsia="zh-CN"/>
        </w:rPr>
        <w:t>QoE</w:t>
      </w:r>
      <w:proofErr w:type="spellEnd"/>
      <w:r w:rsidR="00A80256" w:rsidRPr="00A80256">
        <w:rPr>
          <w:rFonts w:eastAsia="等线"/>
          <w:lang w:val="en-GB" w:eastAsia="zh-CN"/>
        </w:rPr>
        <w:t xml:space="preserve"> report is not configured to use the currently configured SRB</w:t>
      </w:r>
      <w:r w:rsidR="00A80256">
        <w:rPr>
          <w:rFonts w:eastAsia="等线"/>
          <w:lang w:val="en-GB" w:eastAsia="zh-CN"/>
        </w:rPr>
        <w:t xml:space="preserve">5. There are </w:t>
      </w:r>
      <w:r w:rsidR="00B36EB7">
        <w:rPr>
          <w:rFonts w:eastAsia="等线"/>
          <w:lang w:val="en-GB" w:eastAsia="zh-CN"/>
        </w:rPr>
        <w:t>two</w:t>
      </w:r>
      <w:r w:rsidR="00A80256">
        <w:rPr>
          <w:rFonts w:eastAsia="等线"/>
          <w:lang w:val="en-GB" w:eastAsia="zh-CN"/>
        </w:rPr>
        <w:t xml:space="preserve"> options to handle this case:</w:t>
      </w:r>
    </w:p>
    <w:p w14:paraId="0498D58F" w14:textId="2E3413CD" w:rsidR="00A80256" w:rsidRDefault="00A80256" w:rsidP="00B97359">
      <w:pPr>
        <w:rPr>
          <w:rFonts w:eastAsia="等线"/>
          <w:lang w:val="en-GB" w:eastAsia="zh-CN"/>
        </w:rPr>
      </w:pPr>
      <w:r w:rsidRPr="00706A65">
        <w:rPr>
          <w:rFonts w:eastAsia="等线"/>
          <w:b/>
          <w:lang w:val="en-GB" w:eastAsia="zh-CN"/>
        </w:rPr>
        <w:t>Option 1</w:t>
      </w:r>
      <w:r>
        <w:rPr>
          <w:rFonts w:eastAsia="等线"/>
          <w:lang w:val="en-GB" w:eastAsia="zh-CN"/>
        </w:rPr>
        <w:t>: UE directly report</w:t>
      </w:r>
      <w:r w:rsidR="00B46732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all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measurements to the MN via SRB4</w:t>
      </w:r>
      <w:r w:rsidR="00D262B1">
        <w:rPr>
          <w:rFonts w:eastAsia="等线"/>
          <w:lang w:val="en-GB" w:eastAsia="zh-CN"/>
        </w:rPr>
        <w:t xml:space="preserve"> with no explicitly indication from the network.</w:t>
      </w:r>
    </w:p>
    <w:p w14:paraId="1EE878B7" w14:textId="2DA1C475" w:rsidR="00D262B1" w:rsidRDefault="00A80256" w:rsidP="00B97359">
      <w:pPr>
        <w:rPr>
          <w:rFonts w:eastAsia="等线"/>
          <w:lang w:val="en-GB" w:eastAsia="zh-CN"/>
        </w:rPr>
      </w:pPr>
      <w:r w:rsidRPr="00706A65">
        <w:rPr>
          <w:rFonts w:eastAsia="等线"/>
          <w:b/>
          <w:lang w:val="en-GB" w:eastAsia="zh-CN"/>
        </w:rPr>
        <w:t>Option 2</w:t>
      </w:r>
      <w:r>
        <w:rPr>
          <w:rFonts w:eastAsia="等线"/>
          <w:lang w:val="en-GB" w:eastAsia="zh-CN"/>
        </w:rPr>
        <w:t xml:space="preserve">: </w:t>
      </w:r>
      <w:r w:rsidR="00D262B1">
        <w:rPr>
          <w:rFonts w:eastAsia="等线"/>
          <w:lang w:val="en-GB" w:eastAsia="zh-CN"/>
        </w:rPr>
        <w:t xml:space="preserve">Network sends explicitly indications to the </w:t>
      </w:r>
      <w:r w:rsidR="0044643B">
        <w:rPr>
          <w:rFonts w:eastAsia="等线"/>
          <w:lang w:val="en-GB" w:eastAsia="zh-CN"/>
        </w:rPr>
        <w:t>UE</w:t>
      </w:r>
      <w:r w:rsidR="00D262B1">
        <w:rPr>
          <w:rFonts w:eastAsia="等线"/>
          <w:lang w:val="en-GB" w:eastAsia="zh-CN"/>
        </w:rPr>
        <w:t xml:space="preserve"> before/</w:t>
      </w:r>
      <w:r w:rsidR="00B22304">
        <w:rPr>
          <w:rFonts w:eastAsia="等线"/>
          <w:lang w:val="en-GB" w:eastAsia="zh-CN"/>
        </w:rPr>
        <w:t>during</w:t>
      </w:r>
      <w:r w:rsidR="00D262B1">
        <w:rPr>
          <w:rFonts w:eastAsia="等线"/>
          <w:lang w:val="en-GB" w:eastAsia="zh-CN"/>
        </w:rPr>
        <w:t xml:space="preserve"> t</w:t>
      </w:r>
      <w:r w:rsidR="00B22304">
        <w:rPr>
          <w:rFonts w:eastAsia="等线"/>
          <w:lang w:val="en-GB" w:eastAsia="zh-CN"/>
        </w:rPr>
        <w:t xml:space="preserve">he SCG is deactivated/released, </w:t>
      </w:r>
      <w:r w:rsidR="0044643B">
        <w:rPr>
          <w:rFonts w:eastAsia="等线"/>
          <w:lang w:val="en-GB" w:eastAsia="zh-CN"/>
        </w:rPr>
        <w:t xml:space="preserve">to indicate the </w:t>
      </w:r>
      <w:r w:rsidR="00D262B1">
        <w:rPr>
          <w:rFonts w:eastAsia="等线"/>
          <w:lang w:val="en-GB" w:eastAsia="zh-CN"/>
        </w:rPr>
        <w:t xml:space="preserve">UE </w:t>
      </w:r>
      <w:r w:rsidR="0044643B">
        <w:rPr>
          <w:rFonts w:eastAsia="等线"/>
          <w:lang w:val="en-GB" w:eastAsia="zh-CN"/>
        </w:rPr>
        <w:t xml:space="preserve">to </w:t>
      </w:r>
      <w:r w:rsidR="00D262B1">
        <w:rPr>
          <w:rFonts w:eastAsia="等线"/>
          <w:lang w:val="en-GB" w:eastAsia="zh-CN"/>
        </w:rPr>
        <w:t>release SN-associated measurement and reports, or directly transfer</w:t>
      </w:r>
      <w:r w:rsidR="00D262B1" w:rsidRPr="00D262B1">
        <w:rPr>
          <w:rFonts w:eastAsia="等线"/>
          <w:lang w:val="en-GB" w:eastAsia="zh-CN"/>
        </w:rPr>
        <w:t xml:space="preserve"> all </w:t>
      </w:r>
      <w:r w:rsidR="00D262B1">
        <w:rPr>
          <w:rFonts w:eastAsia="等线"/>
          <w:lang w:val="en-GB" w:eastAsia="zh-CN"/>
        </w:rPr>
        <w:t>SN-associated</w:t>
      </w:r>
      <w:r w:rsidR="00D262B1" w:rsidRPr="00D262B1">
        <w:rPr>
          <w:rFonts w:eastAsia="等线"/>
          <w:lang w:val="en-GB" w:eastAsia="zh-CN"/>
        </w:rPr>
        <w:t xml:space="preserve"> </w:t>
      </w:r>
      <w:proofErr w:type="spellStart"/>
      <w:r w:rsidR="00D262B1" w:rsidRPr="00D262B1">
        <w:rPr>
          <w:rFonts w:eastAsia="等线"/>
          <w:lang w:val="en-GB" w:eastAsia="zh-CN"/>
        </w:rPr>
        <w:t>QoE</w:t>
      </w:r>
      <w:proofErr w:type="spellEnd"/>
      <w:r w:rsidR="00D262B1" w:rsidRPr="00D262B1">
        <w:rPr>
          <w:rFonts w:eastAsia="等线"/>
          <w:lang w:val="en-GB" w:eastAsia="zh-CN"/>
        </w:rPr>
        <w:t xml:space="preserve"> </w:t>
      </w:r>
      <w:r w:rsidR="00D262B1">
        <w:rPr>
          <w:rFonts w:eastAsia="等线"/>
          <w:lang w:val="en-GB" w:eastAsia="zh-CN"/>
        </w:rPr>
        <w:t>reports</w:t>
      </w:r>
      <w:r w:rsidR="00D262B1" w:rsidRPr="00D262B1">
        <w:rPr>
          <w:rFonts w:eastAsia="等线"/>
          <w:lang w:val="en-GB" w:eastAsia="zh-CN"/>
        </w:rPr>
        <w:t xml:space="preserve"> to the MN via SRB4</w:t>
      </w:r>
      <w:r w:rsidR="009E43AF">
        <w:rPr>
          <w:rFonts w:eastAsia="等线"/>
          <w:lang w:val="en-GB" w:eastAsia="zh-CN"/>
        </w:rPr>
        <w:t xml:space="preserve">, or pause </w:t>
      </w:r>
      <w:r w:rsidR="004E00F1">
        <w:rPr>
          <w:rFonts w:eastAsia="等线"/>
          <w:lang w:val="en-GB" w:eastAsia="zh-CN"/>
        </w:rPr>
        <w:t>SN–associated</w:t>
      </w:r>
      <w:r w:rsidR="009E43AF">
        <w:rPr>
          <w:rFonts w:eastAsia="等线"/>
          <w:lang w:val="en-GB" w:eastAsia="zh-CN"/>
        </w:rPr>
        <w:t xml:space="preserve"> measurement and reports until SCG is re-activated/re-configured again.</w:t>
      </w:r>
    </w:p>
    <w:p w14:paraId="627DD5E4" w14:textId="636D99FA" w:rsidR="00706A65" w:rsidRDefault="00706A65" w:rsidP="00B97359">
      <w:pPr>
        <w:rPr>
          <w:rFonts w:eastAsia="等线"/>
          <w:lang w:val="en-GB" w:eastAsia="zh-CN"/>
        </w:rPr>
      </w:pPr>
    </w:p>
    <w:p w14:paraId="292FC3F4" w14:textId="0C230238" w:rsidR="00B36EB7" w:rsidRDefault="00B36EB7" w:rsidP="00706A65">
      <w:pPr>
        <w:pStyle w:val="TH"/>
        <w:rPr>
          <w:rFonts w:eastAsia="等线"/>
        </w:rPr>
      </w:pPr>
      <w:r>
        <w:rPr>
          <w:rFonts w:eastAsia="等线"/>
        </w:rPr>
        <w:t xml:space="preserve">Table </w:t>
      </w:r>
      <w:r w:rsidR="00706A65">
        <w:rPr>
          <w:rFonts w:eastAsia="等线"/>
        </w:rPr>
        <w:t>2.</w:t>
      </w:r>
      <w:r>
        <w:rPr>
          <w:rFonts w:eastAsia="等线"/>
        </w:rPr>
        <w:t>1</w:t>
      </w:r>
      <w:r w:rsidR="00FD7DDE">
        <w:rPr>
          <w:rFonts w:eastAsia="等线"/>
        </w:rPr>
        <w:t>-1.</w:t>
      </w:r>
      <w:r>
        <w:rPr>
          <w:rFonts w:eastAsia="等线"/>
        </w:rPr>
        <w:t xml:space="preserve"> Pros and cons</w:t>
      </w:r>
      <w:r w:rsidR="00706A65">
        <w:rPr>
          <w:rFonts w:eastAsia="等线"/>
        </w:rPr>
        <w:t xml:space="preserve"> of Single-SRB solutions when </w:t>
      </w:r>
      <w:r w:rsidR="00706A65" w:rsidRPr="00706A65">
        <w:rPr>
          <w:rFonts w:eastAsia="等线"/>
        </w:rPr>
        <w:t>SCG is deactivated/released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36EB7" w14:paraId="1E2E6B74" w14:textId="549DEAC5" w:rsidTr="00B22304">
        <w:tc>
          <w:tcPr>
            <w:tcW w:w="3116" w:type="dxa"/>
            <w:vAlign w:val="center"/>
          </w:tcPr>
          <w:p w14:paraId="54092F83" w14:textId="3E2DE9BB" w:rsidR="00B36EB7" w:rsidRPr="00B22304" w:rsidRDefault="00B36EB7" w:rsidP="00B22304">
            <w:pPr>
              <w:jc w:val="center"/>
              <w:rPr>
                <w:rFonts w:eastAsia="等线"/>
                <w:b/>
                <w:lang w:val="en-GB" w:eastAsia="zh-CN"/>
              </w:rPr>
            </w:pPr>
          </w:p>
        </w:tc>
        <w:tc>
          <w:tcPr>
            <w:tcW w:w="3117" w:type="dxa"/>
            <w:vAlign w:val="center"/>
          </w:tcPr>
          <w:p w14:paraId="7F709C70" w14:textId="0685B7CC" w:rsidR="00B36EB7" w:rsidRPr="00B22304" w:rsidRDefault="00B36EB7" w:rsidP="00B22304">
            <w:pPr>
              <w:jc w:val="center"/>
              <w:rPr>
                <w:rFonts w:eastAsia="等线"/>
                <w:b/>
                <w:lang w:val="en-GB" w:eastAsia="zh-CN"/>
              </w:rPr>
            </w:pPr>
            <w:r w:rsidRPr="00B22304">
              <w:rPr>
                <w:rFonts w:eastAsia="等线" w:hint="eastAsia"/>
                <w:b/>
                <w:lang w:val="en-GB" w:eastAsia="zh-CN"/>
              </w:rPr>
              <w:t>P</w:t>
            </w:r>
            <w:r w:rsidRPr="00B22304">
              <w:rPr>
                <w:rFonts w:eastAsia="等线"/>
                <w:b/>
                <w:lang w:val="en-GB" w:eastAsia="zh-CN"/>
              </w:rPr>
              <w:t>ros</w:t>
            </w:r>
          </w:p>
        </w:tc>
        <w:tc>
          <w:tcPr>
            <w:tcW w:w="3117" w:type="dxa"/>
            <w:vAlign w:val="center"/>
          </w:tcPr>
          <w:p w14:paraId="49446CB8" w14:textId="46161168" w:rsidR="00B36EB7" w:rsidRPr="00B22304" w:rsidRDefault="00B36EB7" w:rsidP="00B22304">
            <w:pPr>
              <w:jc w:val="center"/>
              <w:rPr>
                <w:rFonts w:eastAsia="等线"/>
                <w:b/>
                <w:lang w:val="en-GB" w:eastAsia="zh-CN"/>
              </w:rPr>
            </w:pPr>
            <w:r w:rsidRPr="00B22304">
              <w:rPr>
                <w:rFonts w:eastAsia="等线" w:hint="eastAsia"/>
                <w:b/>
                <w:lang w:val="en-GB" w:eastAsia="zh-CN"/>
              </w:rPr>
              <w:t>C</w:t>
            </w:r>
            <w:r w:rsidRPr="00B22304">
              <w:rPr>
                <w:rFonts w:eastAsia="等线"/>
                <w:b/>
                <w:lang w:val="en-GB" w:eastAsia="zh-CN"/>
              </w:rPr>
              <w:t>ons</w:t>
            </w:r>
          </w:p>
        </w:tc>
      </w:tr>
      <w:tr w:rsidR="00B36EB7" w14:paraId="0F0A9466" w14:textId="610BB0EC" w:rsidTr="00B36EB7">
        <w:tc>
          <w:tcPr>
            <w:tcW w:w="3116" w:type="dxa"/>
          </w:tcPr>
          <w:p w14:paraId="75DCF0DE" w14:textId="036FAE9A" w:rsidR="00B36EB7" w:rsidRDefault="00B36EB7" w:rsidP="00B97359">
            <w:pPr>
              <w:rPr>
                <w:rFonts w:eastAsia="等线"/>
                <w:lang w:val="en-GB" w:eastAsia="zh-CN"/>
              </w:rPr>
            </w:pPr>
            <w:r w:rsidRPr="005E00E0">
              <w:rPr>
                <w:rFonts w:eastAsia="等线" w:hint="eastAsia"/>
                <w:b/>
                <w:lang w:val="en-GB" w:eastAsia="zh-CN"/>
              </w:rPr>
              <w:t>O</w:t>
            </w:r>
            <w:r w:rsidRPr="005E00E0">
              <w:rPr>
                <w:rFonts w:eastAsia="等线"/>
                <w:b/>
                <w:lang w:val="en-GB" w:eastAsia="zh-CN"/>
              </w:rPr>
              <w:t>ption 1</w:t>
            </w:r>
            <w:r w:rsidR="004E00F1">
              <w:rPr>
                <w:rFonts w:eastAsia="等线"/>
                <w:lang w:val="en-GB" w:eastAsia="zh-CN"/>
              </w:rPr>
              <w:t>:</w:t>
            </w:r>
            <w:r w:rsidR="004E00F1">
              <w:t xml:space="preserve"> </w:t>
            </w:r>
            <w:r w:rsidR="004E00F1" w:rsidRPr="004E00F1">
              <w:rPr>
                <w:rFonts w:eastAsia="等线"/>
                <w:lang w:val="en-GB" w:eastAsia="zh-CN"/>
              </w:rPr>
              <w:t xml:space="preserve">UE directly reports all </w:t>
            </w:r>
            <w:proofErr w:type="spellStart"/>
            <w:r w:rsidR="004E00F1" w:rsidRPr="004E00F1">
              <w:rPr>
                <w:rFonts w:eastAsia="等线"/>
                <w:lang w:val="en-GB" w:eastAsia="zh-CN"/>
              </w:rPr>
              <w:t>QoE</w:t>
            </w:r>
            <w:proofErr w:type="spellEnd"/>
            <w:r w:rsidR="004E00F1" w:rsidRPr="004E00F1">
              <w:rPr>
                <w:rFonts w:eastAsia="等线"/>
                <w:lang w:val="en-GB" w:eastAsia="zh-CN"/>
              </w:rPr>
              <w:t xml:space="preserve"> measurements to the MN via SRB4 with no explicitly indication from the network.</w:t>
            </w:r>
          </w:p>
        </w:tc>
        <w:tc>
          <w:tcPr>
            <w:tcW w:w="3117" w:type="dxa"/>
          </w:tcPr>
          <w:p w14:paraId="3389AB7B" w14:textId="77777777" w:rsidR="00B36EB7" w:rsidRDefault="00B36EB7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N</w:t>
            </w:r>
            <w:r>
              <w:rPr>
                <w:rFonts w:eastAsia="等线"/>
                <w:lang w:val="en-GB" w:eastAsia="zh-CN"/>
              </w:rPr>
              <w:t>o extra spec impacts.</w:t>
            </w:r>
          </w:p>
          <w:p w14:paraId="3811698A" w14:textId="24CD5AC6" w:rsidR="00FA5240" w:rsidRDefault="00FA5240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 xml:space="preserve">All the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 can be received and utilized by the network.</w:t>
            </w:r>
          </w:p>
        </w:tc>
        <w:tc>
          <w:tcPr>
            <w:tcW w:w="3117" w:type="dxa"/>
          </w:tcPr>
          <w:p w14:paraId="188F4506" w14:textId="53B1DACF" w:rsidR="00B36EB7" w:rsidRDefault="00B36EB7" w:rsidP="00226850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I</w:t>
            </w:r>
            <w:r>
              <w:rPr>
                <w:rFonts w:eastAsia="等线"/>
                <w:lang w:val="en-GB" w:eastAsia="zh-CN"/>
              </w:rPr>
              <w:t xml:space="preserve">f MN and SN </w:t>
            </w:r>
            <w:r w:rsidR="00FA5240">
              <w:rPr>
                <w:rFonts w:eastAsia="等线"/>
                <w:lang w:val="en-GB" w:eastAsia="zh-CN"/>
              </w:rPr>
              <w:t xml:space="preserve">are </w:t>
            </w:r>
            <w:r>
              <w:rPr>
                <w:rFonts w:eastAsia="等线"/>
                <w:lang w:val="en-GB" w:eastAsia="zh-CN"/>
              </w:rPr>
              <w:t>connected with different MCEs, t</w:t>
            </w:r>
            <w:r w:rsidRPr="00B36EB7">
              <w:rPr>
                <w:rFonts w:eastAsia="等线"/>
                <w:lang w:val="en-GB" w:eastAsia="zh-CN"/>
              </w:rPr>
              <w:t>he SN process for obtaining SN-</w:t>
            </w:r>
            <w:r w:rsidR="00226850">
              <w:rPr>
                <w:rFonts w:eastAsia="等线"/>
                <w:lang w:val="en-GB" w:eastAsia="zh-CN"/>
              </w:rPr>
              <w:t>associated</w:t>
            </w:r>
            <w:r w:rsidRPr="00B36EB7">
              <w:rPr>
                <w:rFonts w:eastAsia="等线"/>
                <w:lang w:val="en-GB" w:eastAsia="zh-CN"/>
              </w:rPr>
              <w:t xml:space="preserve"> reports will be particularly lengthy</w:t>
            </w:r>
            <w:r>
              <w:rPr>
                <w:rFonts w:eastAsia="等线"/>
                <w:lang w:val="en-GB" w:eastAsia="zh-CN"/>
              </w:rPr>
              <w:t>.</w:t>
            </w:r>
          </w:p>
        </w:tc>
      </w:tr>
      <w:tr w:rsidR="00B36EB7" w14:paraId="7BF961F4" w14:textId="4B57B140" w:rsidTr="00B36EB7">
        <w:tc>
          <w:tcPr>
            <w:tcW w:w="3116" w:type="dxa"/>
          </w:tcPr>
          <w:p w14:paraId="23EBC88D" w14:textId="321B045B" w:rsidR="00B36EB7" w:rsidRDefault="00B36EB7" w:rsidP="00675468">
            <w:pPr>
              <w:rPr>
                <w:rFonts w:eastAsia="等线"/>
                <w:lang w:val="en-GB" w:eastAsia="zh-CN"/>
              </w:rPr>
            </w:pPr>
            <w:r w:rsidRPr="005E00E0">
              <w:rPr>
                <w:rFonts w:eastAsia="等线" w:hint="eastAsia"/>
                <w:b/>
                <w:lang w:val="en-GB" w:eastAsia="zh-CN"/>
              </w:rPr>
              <w:t>O</w:t>
            </w:r>
            <w:r w:rsidRPr="005E00E0">
              <w:rPr>
                <w:rFonts w:eastAsia="等线"/>
                <w:b/>
                <w:lang w:val="en-GB" w:eastAsia="zh-CN"/>
              </w:rPr>
              <w:t>ption 2a</w:t>
            </w:r>
            <w:r w:rsidR="004E00F1">
              <w:rPr>
                <w:rFonts w:eastAsia="等线"/>
                <w:lang w:val="en-GB" w:eastAsia="zh-CN"/>
              </w:rPr>
              <w:t xml:space="preserve">: </w:t>
            </w:r>
            <w:r w:rsidR="00FA5240" w:rsidRPr="00FA5240">
              <w:rPr>
                <w:rFonts w:eastAsia="等线"/>
                <w:lang w:val="en-GB" w:eastAsia="zh-CN"/>
              </w:rPr>
              <w:t>Network sends explicitly indications to the UE before/</w:t>
            </w:r>
            <w:r w:rsidR="00675468">
              <w:rPr>
                <w:rFonts w:eastAsia="等线"/>
                <w:lang w:val="en-GB" w:eastAsia="zh-CN"/>
              </w:rPr>
              <w:t>during</w:t>
            </w:r>
            <w:r w:rsidR="00FA5240" w:rsidRPr="00FA5240">
              <w:rPr>
                <w:rFonts w:eastAsia="等线"/>
                <w:lang w:val="en-GB" w:eastAsia="zh-CN"/>
              </w:rPr>
              <w:t xml:space="preserve"> the </w:t>
            </w:r>
            <w:r w:rsidR="00FA5240">
              <w:rPr>
                <w:rFonts w:eastAsia="等线"/>
                <w:lang w:val="en-GB" w:eastAsia="zh-CN"/>
              </w:rPr>
              <w:t xml:space="preserve">SCG is deactivated/released, </w:t>
            </w:r>
            <w:r w:rsidR="00675468">
              <w:rPr>
                <w:rFonts w:eastAsia="等线"/>
                <w:lang w:val="en-GB" w:eastAsia="zh-CN"/>
              </w:rPr>
              <w:t xml:space="preserve">to </w:t>
            </w:r>
            <w:r w:rsidR="00FA5240" w:rsidRPr="00FA5240">
              <w:rPr>
                <w:rFonts w:eastAsia="等线"/>
                <w:lang w:val="en-GB" w:eastAsia="zh-CN"/>
              </w:rPr>
              <w:t>indicate</w:t>
            </w:r>
            <w:r w:rsidR="00FA5240">
              <w:rPr>
                <w:rFonts w:eastAsia="等线"/>
                <w:lang w:val="en-GB" w:eastAsia="zh-CN"/>
              </w:rPr>
              <w:t xml:space="preserve"> the</w:t>
            </w:r>
            <w:r w:rsidR="00FA5240" w:rsidRPr="00FA5240">
              <w:rPr>
                <w:rFonts w:eastAsia="等线"/>
                <w:lang w:val="en-GB" w:eastAsia="zh-CN"/>
              </w:rPr>
              <w:t xml:space="preserve"> </w:t>
            </w:r>
            <w:r w:rsidR="005E00E0">
              <w:rPr>
                <w:rFonts w:eastAsia="等线"/>
                <w:lang w:val="en-GB" w:eastAsia="zh-CN"/>
              </w:rPr>
              <w:t xml:space="preserve">UE </w:t>
            </w:r>
            <w:r w:rsidR="005E00E0" w:rsidRPr="004E00F1">
              <w:rPr>
                <w:rFonts w:eastAsia="等线"/>
                <w:lang w:val="en-GB" w:eastAsia="zh-CN"/>
              </w:rPr>
              <w:t>directly transfer</w:t>
            </w:r>
            <w:r w:rsidR="005E00E0">
              <w:rPr>
                <w:rFonts w:eastAsia="等线"/>
                <w:lang w:val="en-GB" w:eastAsia="zh-CN"/>
              </w:rPr>
              <w:t>s</w:t>
            </w:r>
            <w:r w:rsidR="005E00E0" w:rsidRPr="004E00F1">
              <w:rPr>
                <w:rFonts w:eastAsia="等线"/>
                <w:lang w:val="en-GB" w:eastAsia="zh-CN"/>
              </w:rPr>
              <w:t xml:space="preserve"> all SN-associated </w:t>
            </w:r>
            <w:proofErr w:type="spellStart"/>
            <w:r w:rsidR="005E00E0" w:rsidRPr="004E00F1">
              <w:rPr>
                <w:rFonts w:eastAsia="等线"/>
                <w:lang w:val="en-GB" w:eastAsia="zh-CN"/>
              </w:rPr>
              <w:t>QoE</w:t>
            </w:r>
            <w:proofErr w:type="spellEnd"/>
            <w:r w:rsidR="005E00E0" w:rsidRPr="004E00F1">
              <w:rPr>
                <w:rFonts w:eastAsia="等线"/>
                <w:lang w:val="en-GB" w:eastAsia="zh-CN"/>
              </w:rPr>
              <w:t xml:space="preserve"> reports to the MN via SRB4</w:t>
            </w:r>
            <w:r w:rsidR="0044643B">
              <w:rPr>
                <w:rFonts w:eastAsia="等线"/>
                <w:lang w:val="en-GB" w:eastAsia="zh-CN"/>
              </w:rPr>
              <w:t>.</w:t>
            </w:r>
          </w:p>
        </w:tc>
        <w:tc>
          <w:tcPr>
            <w:tcW w:w="3117" w:type="dxa"/>
          </w:tcPr>
          <w:p w14:paraId="35B3DB6C" w14:textId="77777777" w:rsidR="00B36EB7" w:rsidRDefault="00226850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Less spec impacts.</w:t>
            </w:r>
          </w:p>
          <w:p w14:paraId="2779853E" w14:textId="4FF57FA5" w:rsidR="00FA5240" w:rsidRDefault="00FA5240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 xml:space="preserve">All the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 can be received and utilized by the network.</w:t>
            </w:r>
          </w:p>
        </w:tc>
        <w:tc>
          <w:tcPr>
            <w:tcW w:w="3117" w:type="dxa"/>
          </w:tcPr>
          <w:p w14:paraId="2FE71992" w14:textId="07F76B87" w:rsidR="00B36EB7" w:rsidRDefault="00226850" w:rsidP="00226850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T</w:t>
            </w:r>
            <w:r>
              <w:rPr>
                <w:rFonts w:eastAsia="等线"/>
                <w:lang w:val="en-GB" w:eastAsia="zh-CN"/>
              </w:rPr>
              <w:t xml:space="preserve">he NW needs to send </w:t>
            </w:r>
            <w:r w:rsidR="00FA5240">
              <w:rPr>
                <w:rFonts w:eastAsia="等线"/>
                <w:lang w:val="en-GB" w:eastAsia="zh-CN"/>
              </w:rPr>
              <w:t xml:space="preserve">an </w:t>
            </w:r>
            <w:r>
              <w:rPr>
                <w:rFonts w:eastAsia="等线"/>
                <w:lang w:val="en-GB" w:eastAsia="zh-CN"/>
              </w:rPr>
              <w:t xml:space="preserve">explicit indication to the UE for handling SN–associated </w:t>
            </w:r>
            <w:proofErr w:type="spellStart"/>
            <w:r w:rsidR="00FA5240">
              <w:rPr>
                <w:rFonts w:eastAsia="等线"/>
                <w:lang w:val="en-GB" w:eastAsia="zh-CN"/>
              </w:rPr>
              <w:t>QoE</w:t>
            </w:r>
            <w:proofErr w:type="spellEnd"/>
            <w:r w:rsidR="00FA5240">
              <w:rPr>
                <w:rFonts w:eastAsia="等线"/>
                <w:lang w:val="en-GB" w:eastAsia="zh-CN"/>
              </w:rPr>
              <w:t xml:space="preserve"> </w:t>
            </w:r>
            <w:r>
              <w:rPr>
                <w:rFonts w:eastAsia="等线"/>
                <w:lang w:val="en-GB" w:eastAsia="zh-CN"/>
              </w:rPr>
              <w:t>reports.</w:t>
            </w:r>
            <w:r w:rsidR="00FA5240">
              <w:rPr>
                <w:rFonts w:eastAsia="等线"/>
                <w:lang w:val="en-GB" w:eastAsia="zh-CN"/>
              </w:rPr>
              <w:t xml:space="preserve">  </w:t>
            </w:r>
          </w:p>
          <w:p w14:paraId="7E37B552" w14:textId="0BD03001" w:rsidR="00FA5240" w:rsidRDefault="00FA5240" w:rsidP="00226850">
            <w:pPr>
              <w:rPr>
                <w:rFonts w:eastAsia="等线"/>
                <w:lang w:val="en-GB" w:eastAsia="zh-CN"/>
              </w:rPr>
            </w:pPr>
            <w:r w:rsidRPr="00FA5240">
              <w:rPr>
                <w:rFonts w:eastAsia="等线"/>
                <w:lang w:val="en-GB" w:eastAsia="zh-CN"/>
              </w:rPr>
              <w:t>If MN and SN are connected with different MCEs, the SN process for obtaining SN-associated reports will be particularly lengthy.</w:t>
            </w:r>
          </w:p>
        </w:tc>
      </w:tr>
      <w:tr w:rsidR="00B36EB7" w14:paraId="74943E69" w14:textId="77777777" w:rsidTr="00B36EB7">
        <w:tc>
          <w:tcPr>
            <w:tcW w:w="3116" w:type="dxa"/>
          </w:tcPr>
          <w:p w14:paraId="74EFC622" w14:textId="335D2BC5" w:rsidR="005E00E0" w:rsidRDefault="00B36EB7" w:rsidP="005E00E0">
            <w:pPr>
              <w:rPr>
                <w:rFonts w:eastAsia="等线"/>
                <w:lang w:val="en-GB" w:eastAsia="zh-CN"/>
              </w:rPr>
            </w:pPr>
            <w:r w:rsidRPr="005E00E0">
              <w:rPr>
                <w:rFonts w:eastAsia="等线" w:hint="eastAsia"/>
                <w:b/>
                <w:lang w:val="en-GB" w:eastAsia="zh-CN"/>
              </w:rPr>
              <w:t>O</w:t>
            </w:r>
            <w:r w:rsidRPr="005E00E0">
              <w:rPr>
                <w:rFonts w:eastAsia="等线"/>
                <w:b/>
                <w:lang w:val="en-GB" w:eastAsia="zh-CN"/>
              </w:rPr>
              <w:t>ption 2b</w:t>
            </w:r>
            <w:r w:rsidR="004E00F1">
              <w:rPr>
                <w:rFonts w:eastAsia="等线"/>
                <w:lang w:val="en-GB" w:eastAsia="zh-CN"/>
              </w:rPr>
              <w:t xml:space="preserve">: </w:t>
            </w:r>
            <w:r w:rsidR="005E00E0" w:rsidRPr="005E00E0">
              <w:rPr>
                <w:rFonts w:eastAsia="等线"/>
                <w:lang w:val="en-GB" w:eastAsia="zh-CN"/>
              </w:rPr>
              <w:t xml:space="preserve">Network sends explicitly indications to the </w:t>
            </w:r>
            <w:proofErr w:type="spellStart"/>
            <w:r w:rsidR="005E00E0" w:rsidRPr="005E00E0">
              <w:rPr>
                <w:rFonts w:eastAsia="等线"/>
                <w:lang w:val="en-GB" w:eastAsia="zh-CN"/>
              </w:rPr>
              <w:t>gNB</w:t>
            </w:r>
            <w:proofErr w:type="spellEnd"/>
            <w:r w:rsidR="005E00E0" w:rsidRPr="005E00E0">
              <w:rPr>
                <w:rFonts w:eastAsia="等线"/>
                <w:lang w:val="en-GB" w:eastAsia="zh-CN"/>
              </w:rPr>
              <w:t xml:space="preserve"> </w:t>
            </w:r>
            <w:r w:rsidR="00675468" w:rsidRPr="00FA5240">
              <w:rPr>
                <w:rFonts w:eastAsia="等线"/>
                <w:lang w:val="en-GB" w:eastAsia="zh-CN"/>
              </w:rPr>
              <w:t>before/</w:t>
            </w:r>
            <w:r w:rsidR="00675468">
              <w:rPr>
                <w:rFonts w:eastAsia="等线"/>
                <w:lang w:val="en-GB" w:eastAsia="zh-CN"/>
              </w:rPr>
              <w:t>during</w:t>
            </w:r>
            <w:r w:rsidR="005E00E0" w:rsidRPr="005E00E0">
              <w:rPr>
                <w:rFonts w:eastAsia="等线"/>
                <w:lang w:val="en-GB" w:eastAsia="zh-CN"/>
              </w:rPr>
              <w:t xml:space="preserve"> the SCG is deactivated/released, </w:t>
            </w:r>
            <w:r w:rsidR="00675468">
              <w:rPr>
                <w:rFonts w:eastAsia="等线"/>
                <w:lang w:val="en-GB" w:eastAsia="zh-CN"/>
              </w:rPr>
              <w:t>to indicate the</w:t>
            </w:r>
            <w:r w:rsidR="005E00E0" w:rsidRPr="005E00E0">
              <w:rPr>
                <w:rFonts w:eastAsia="等线"/>
                <w:lang w:val="en-GB" w:eastAsia="zh-CN"/>
              </w:rPr>
              <w:t xml:space="preserve"> UE releases SN-associated measurement and reports</w:t>
            </w:r>
            <w:r w:rsidR="0044643B">
              <w:rPr>
                <w:rFonts w:eastAsia="等线"/>
                <w:lang w:val="en-GB" w:eastAsia="zh-CN"/>
              </w:rPr>
              <w:t>.</w:t>
            </w:r>
          </w:p>
        </w:tc>
        <w:tc>
          <w:tcPr>
            <w:tcW w:w="3117" w:type="dxa"/>
          </w:tcPr>
          <w:p w14:paraId="2D90F1E0" w14:textId="0B62618B" w:rsidR="00B36EB7" w:rsidRDefault="0044643B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Less spec impacts.</w:t>
            </w:r>
          </w:p>
        </w:tc>
        <w:tc>
          <w:tcPr>
            <w:tcW w:w="3117" w:type="dxa"/>
          </w:tcPr>
          <w:p w14:paraId="2858FA7D" w14:textId="083329E9" w:rsidR="00FA5240" w:rsidRPr="00FA5240" w:rsidRDefault="00FA5240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T</w:t>
            </w:r>
            <w:r>
              <w:rPr>
                <w:rFonts w:eastAsia="等线"/>
                <w:lang w:val="en-GB" w:eastAsia="zh-CN"/>
              </w:rPr>
              <w:t xml:space="preserve">he NW needs to send an explicit indication to the UE for handling SN–associated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reports.  </w:t>
            </w:r>
          </w:p>
          <w:p w14:paraId="2C9BEB07" w14:textId="318EF7B2" w:rsidR="00B36EB7" w:rsidRDefault="00FA5240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 xml:space="preserve">SN–associated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 are discarded and cannot be used for NW optimization.</w:t>
            </w:r>
          </w:p>
        </w:tc>
      </w:tr>
      <w:tr w:rsidR="00B36EB7" w14:paraId="272E3582" w14:textId="77777777" w:rsidTr="00B36EB7">
        <w:tc>
          <w:tcPr>
            <w:tcW w:w="3116" w:type="dxa"/>
          </w:tcPr>
          <w:p w14:paraId="2AFA2605" w14:textId="71507DB0" w:rsidR="00B36EB7" w:rsidRDefault="00B36EB7" w:rsidP="00675468">
            <w:pPr>
              <w:rPr>
                <w:rFonts w:eastAsia="等线"/>
                <w:lang w:val="en-GB" w:eastAsia="zh-CN"/>
              </w:rPr>
            </w:pPr>
            <w:r w:rsidRPr="005E00E0">
              <w:rPr>
                <w:rFonts w:eastAsia="等线" w:hint="eastAsia"/>
                <w:b/>
                <w:lang w:val="en-GB" w:eastAsia="zh-CN"/>
              </w:rPr>
              <w:t>O</w:t>
            </w:r>
            <w:r w:rsidRPr="005E00E0">
              <w:rPr>
                <w:rFonts w:eastAsia="等线"/>
                <w:b/>
                <w:lang w:val="en-GB" w:eastAsia="zh-CN"/>
              </w:rPr>
              <w:t>ption 2c</w:t>
            </w:r>
            <w:r w:rsidR="004E00F1">
              <w:rPr>
                <w:rFonts w:eastAsia="等线"/>
                <w:lang w:val="en-GB" w:eastAsia="zh-CN"/>
              </w:rPr>
              <w:t xml:space="preserve">: </w:t>
            </w:r>
            <w:r w:rsidR="004E00F1" w:rsidRPr="004E00F1">
              <w:rPr>
                <w:rFonts w:eastAsia="等线"/>
                <w:lang w:val="en-GB" w:eastAsia="zh-CN"/>
              </w:rPr>
              <w:t xml:space="preserve">Network sends explicitly indications to the </w:t>
            </w:r>
            <w:proofErr w:type="spellStart"/>
            <w:r w:rsidR="004E00F1" w:rsidRPr="004E00F1">
              <w:rPr>
                <w:rFonts w:eastAsia="等线"/>
                <w:lang w:val="en-GB" w:eastAsia="zh-CN"/>
              </w:rPr>
              <w:t>gNB</w:t>
            </w:r>
            <w:proofErr w:type="spellEnd"/>
            <w:r w:rsidR="004E00F1" w:rsidRPr="004E00F1">
              <w:rPr>
                <w:rFonts w:eastAsia="等线"/>
                <w:lang w:val="en-GB" w:eastAsia="zh-CN"/>
              </w:rPr>
              <w:t xml:space="preserve"> </w:t>
            </w:r>
            <w:r w:rsidR="00675468" w:rsidRPr="00FA5240">
              <w:rPr>
                <w:rFonts w:eastAsia="等线"/>
                <w:lang w:val="en-GB" w:eastAsia="zh-CN"/>
              </w:rPr>
              <w:t>before/</w:t>
            </w:r>
            <w:r w:rsidR="00675468">
              <w:rPr>
                <w:rFonts w:eastAsia="等线"/>
                <w:lang w:val="en-GB" w:eastAsia="zh-CN"/>
              </w:rPr>
              <w:t>during</w:t>
            </w:r>
            <w:r w:rsidR="004E00F1" w:rsidRPr="004E00F1">
              <w:rPr>
                <w:rFonts w:eastAsia="等线"/>
                <w:lang w:val="en-GB" w:eastAsia="zh-CN"/>
              </w:rPr>
              <w:t xml:space="preserve"> the SCG is deactivated/released, </w:t>
            </w:r>
            <w:r w:rsidR="00675468">
              <w:rPr>
                <w:rFonts w:eastAsia="等线"/>
                <w:lang w:val="en-GB" w:eastAsia="zh-CN"/>
              </w:rPr>
              <w:t>to indicate the</w:t>
            </w:r>
            <w:r w:rsidR="004E00F1" w:rsidRPr="004E00F1">
              <w:rPr>
                <w:rFonts w:eastAsia="等线"/>
                <w:lang w:val="en-GB" w:eastAsia="zh-CN"/>
              </w:rPr>
              <w:t xml:space="preserve"> </w:t>
            </w:r>
            <w:r w:rsidR="004E00F1">
              <w:rPr>
                <w:rFonts w:eastAsia="等线"/>
                <w:lang w:val="en-GB" w:eastAsia="zh-CN"/>
              </w:rPr>
              <w:t>UE pauses SN–associated measurement and reports until SCG is re-activated/re-configured again.</w:t>
            </w:r>
          </w:p>
        </w:tc>
        <w:tc>
          <w:tcPr>
            <w:tcW w:w="3117" w:type="dxa"/>
          </w:tcPr>
          <w:p w14:paraId="5D0EB36D" w14:textId="77777777" w:rsidR="00B36EB7" w:rsidRDefault="00675468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Less spec impacts.</w:t>
            </w:r>
          </w:p>
          <w:p w14:paraId="3B4F0EC1" w14:textId="38C3596A" w:rsidR="00053981" w:rsidRDefault="00053981" w:rsidP="00B97359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 xml:space="preserve">All the SN-associated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 can be used for SN optimization directly when MN and SN are connected with different MCEs.</w:t>
            </w:r>
          </w:p>
          <w:p w14:paraId="59915765" w14:textId="1EBD3E60" w:rsidR="00675468" w:rsidRDefault="00675468" w:rsidP="00B97359">
            <w:pPr>
              <w:rPr>
                <w:rFonts w:eastAsia="等线"/>
                <w:lang w:val="en-GB" w:eastAsia="zh-CN"/>
              </w:rPr>
            </w:pPr>
          </w:p>
        </w:tc>
        <w:tc>
          <w:tcPr>
            <w:tcW w:w="3117" w:type="dxa"/>
          </w:tcPr>
          <w:p w14:paraId="558FD1DE" w14:textId="77777777" w:rsidR="00675468" w:rsidRDefault="00675468" w:rsidP="00675468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T</w:t>
            </w:r>
            <w:r>
              <w:rPr>
                <w:rFonts w:eastAsia="等线"/>
                <w:lang w:val="en-GB" w:eastAsia="zh-CN"/>
              </w:rPr>
              <w:t xml:space="preserve">he NW needs to send an explicit indication to the UE for handling SN–associated </w:t>
            </w:r>
            <w:proofErr w:type="spellStart"/>
            <w:r>
              <w:rPr>
                <w:rFonts w:eastAsia="等线"/>
                <w:lang w:val="en-GB" w:eastAsia="zh-CN"/>
              </w:rPr>
              <w:t>QoE</w:t>
            </w:r>
            <w:proofErr w:type="spellEnd"/>
            <w:r>
              <w:rPr>
                <w:rFonts w:eastAsia="等线"/>
                <w:lang w:val="en-GB" w:eastAsia="zh-CN"/>
              </w:rPr>
              <w:t xml:space="preserve"> reports.  </w:t>
            </w:r>
          </w:p>
          <w:p w14:paraId="37D2A5C5" w14:textId="1199AAED" w:rsidR="00B36EB7" w:rsidRPr="00675468" w:rsidRDefault="00053981" w:rsidP="00B97359">
            <w:pPr>
              <w:rPr>
                <w:rFonts w:eastAsia="等线"/>
                <w:lang w:val="en-GB" w:eastAsia="zh-CN"/>
              </w:rPr>
            </w:pPr>
            <w:r w:rsidRPr="00053981">
              <w:rPr>
                <w:rFonts w:eastAsia="等线"/>
                <w:lang w:val="en-GB" w:eastAsia="zh-CN"/>
              </w:rPr>
              <w:t>The SCG activation/reconfiguration process does not necessarily happen</w:t>
            </w:r>
            <w:r>
              <w:rPr>
                <w:rFonts w:eastAsia="等线"/>
                <w:lang w:val="en-GB" w:eastAsia="zh-CN"/>
              </w:rPr>
              <w:t xml:space="preserve"> due to </w:t>
            </w:r>
            <w:r w:rsidRPr="00053981">
              <w:rPr>
                <w:rFonts w:eastAsia="等线"/>
                <w:lang w:val="en-GB" w:eastAsia="zh-CN"/>
              </w:rPr>
              <w:t xml:space="preserve">the UE may always maintain a link on </w:t>
            </w:r>
            <w:r w:rsidR="009978E0">
              <w:rPr>
                <w:rFonts w:eastAsia="等线"/>
                <w:lang w:val="en-GB" w:eastAsia="zh-CN"/>
              </w:rPr>
              <w:t>MN leg</w:t>
            </w:r>
            <w:r w:rsidRPr="00053981">
              <w:rPr>
                <w:rFonts w:eastAsia="等线"/>
                <w:lang w:val="en-GB" w:eastAsia="zh-CN"/>
              </w:rPr>
              <w:t xml:space="preserve">.  </w:t>
            </w:r>
          </w:p>
        </w:tc>
      </w:tr>
    </w:tbl>
    <w:p w14:paraId="0E704A83" w14:textId="77777777" w:rsidR="00B36EB7" w:rsidRDefault="00B36EB7" w:rsidP="00B97359">
      <w:pPr>
        <w:rPr>
          <w:rFonts w:eastAsia="等线"/>
          <w:lang w:val="en-GB" w:eastAsia="zh-CN"/>
        </w:rPr>
      </w:pPr>
    </w:p>
    <w:p w14:paraId="7EB8FC6F" w14:textId="35B11B9F" w:rsidR="00706A65" w:rsidRDefault="00706A65" w:rsidP="00B97359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A</w:t>
      </w:r>
      <w:r>
        <w:rPr>
          <w:rFonts w:eastAsia="等线"/>
          <w:lang w:val="en-GB" w:eastAsia="zh-CN"/>
        </w:rPr>
        <w:t>s shown in the Table 2.1</w:t>
      </w:r>
      <w:r w:rsidR="00BF01CE">
        <w:rPr>
          <w:rFonts w:eastAsia="等线"/>
          <w:lang w:val="en-GB" w:eastAsia="zh-CN"/>
        </w:rPr>
        <w:t>-1</w:t>
      </w:r>
      <w:r>
        <w:rPr>
          <w:rFonts w:eastAsia="等线"/>
          <w:lang w:val="en-GB" w:eastAsia="zh-CN"/>
        </w:rPr>
        <w:t xml:space="preserve">, the key is to analysis whether explicit indications are needed when handling SN-associated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measurements </w:t>
      </w:r>
      <w:r w:rsidR="00EB3E0B">
        <w:rPr>
          <w:rFonts w:eastAsia="等线"/>
          <w:lang w:val="en-GB" w:eastAsia="zh-CN"/>
        </w:rPr>
        <w:t>at the case that</w:t>
      </w:r>
      <w:r w:rsidRPr="00706A65">
        <w:rPr>
          <w:rFonts w:eastAsia="等线"/>
          <w:lang w:val="en-GB" w:eastAsia="zh-CN"/>
        </w:rPr>
        <w:t xml:space="preserve"> SCG is deactivated/released</w:t>
      </w:r>
      <w:r>
        <w:rPr>
          <w:rFonts w:eastAsia="等线"/>
          <w:lang w:val="en-GB" w:eastAsia="zh-CN"/>
        </w:rPr>
        <w:t>.</w:t>
      </w:r>
      <w:r w:rsidR="001D29B2">
        <w:rPr>
          <w:rFonts w:eastAsia="等线"/>
          <w:lang w:val="en-GB" w:eastAsia="zh-CN"/>
        </w:rPr>
        <w:t xml:space="preserve"> Certainly, the easiest way is to directly report</w:t>
      </w:r>
      <w:r w:rsidR="001D29B2" w:rsidRPr="001D29B2">
        <w:rPr>
          <w:rFonts w:eastAsia="等线"/>
          <w:lang w:val="en-GB" w:eastAsia="zh-CN"/>
        </w:rPr>
        <w:t xml:space="preserve"> all </w:t>
      </w:r>
      <w:proofErr w:type="spellStart"/>
      <w:r w:rsidR="001D29B2" w:rsidRPr="001D29B2">
        <w:rPr>
          <w:rFonts w:eastAsia="等线"/>
          <w:lang w:val="en-GB" w:eastAsia="zh-CN"/>
        </w:rPr>
        <w:t>QoE</w:t>
      </w:r>
      <w:proofErr w:type="spellEnd"/>
      <w:r w:rsidR="001D29B2" w:rsidRPr="001D29B2">
        <w:rPr>
          <w:rFonts w:eastAsia="等线"/>
          <w:lang w:val="en-GB" w:eastAsia="zh-CN"/>
        </w:rPr>
        <w:t xml:space="preserve"> measurements to the MN via SRB4 with no explicitly indication from the network.</w:t>
      </w:r>
      <w:r w:rsidR="001D29B2">
        <w:rPr>
          <w:rFonts w:eastAsia="等线"/>
          <w:lang w:val="en-GB" w:eastAsia="zh-CN"/>
        </w:rPr>
        <w:t xml:space="preserve"> </w:t>
      </w:r>
      <w:r w:rsidR="005D1AC1">
        <w:rPr>
          <w:rFonts w:eastAsia="等线"/>
          <w:lang w:val="en-GB" w:eastAsia="zh-CN"/>
        </w:rPr>
        <w:t>Besides,</w:t>
      </w:r>
      <w:r w:rsidR="001D29B2">
        <w:rPr>
          <w:rFonts w:eastAsia="等线"/>
          <w:lang w:val="en-GB" w:eastAsia="zh-CN"/>
        </w:rPr>
        <w:t xml:space="preserve"> MN and SN belongs to </w:t>
      </w:r>
      <w:r w:rsidR="005D1AC1">
        <w:rPr>
          <w:rFonts w:eastAsia="等线"/>
          <w:lang w:val="en-GB" w:eastAsia="zh-CN"/>
        </w:rPr>
        <w:t>the</w:t>
      </w:r>
      <w:r w:rsidR="001D29B2">
        <w:rPr>
          <w:rFonts w:eastAsia="等线"/>
          <w:lang w:val="en-GB" w:eastAsia="zh-CN"/>
        </w:rPr>
        <w:t xml:space="preserve"> same operator are </w:t>
      </w:r>
      <w:r w:rsidR="005D1AC1">
        <w:rPr>
          <w:rFonts w:eastAsia="等线"/>
          <w:lang w:val="en-GB" w:eastAsia="zh-CN"/>
        </w:rPr>
        <w:t xml:space="preserve">always </w:t>
      </w:r>
      <w:r w:rsidR="001D29B2">
        <w:rPr>
          <w:rFonts w:eastAsia="等线"/>
          <w:lang w:val="en-GB" w:eastAsia="zh-CN"/>
        </w:rPr>
        <w:t>connected to the same MCE. So it’s proposed as below:</w:t>
      </w:r>
    </w:p>
    <w:p w14:paraId="66DEFA4E" w14:textId="785DC4E5" w:rsidR="001D29B2" w:rsidRDefault="001D29B2" w:rsidP="001D29B2">
      <w:pPr>
        <w:rPr>
          <w:b/>
          <w:lang w:val="en-GB" w:eastAsia="zh-CN"/>
        </w:rPr>
      </w:pPr>
      <w:r>
        <w:rPr>
          <w:b/>
          <w:lang w:val="en-GB" w:eastAsia="zh-CN"/>
        </w:rPr>
        <w:lastRenderedPageBreak/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</w:t>
      </w:r>
      <w:r w:rsidRPr="001D29B2">
        <w:rPr>
          <w:b/>
          <w:lang w:val="en-GB" w:eastAsia="zh-CN"/>
        </w:rPr>
        <w:t xml:space="preserve">When both SRB4 and SRB5 are configured to the UE for </w:t>
      </w:r>
      <w:proofErr w:type="spellStart"/>
      <w:r w:rsidRPr="001D29B2">
        <w:rPr>
          <w:b/>
          <w:lang w:val="en-GB" w:eastAsia="zh-CN"/>
        </w:rPr>
        <w:t>QoE</w:t>
      </w:r>
      <w:proofErr w:type="spellEnd"/>
      <w:r w:rsidRPr="001D29B2">
        <w:rPr>
          <w:b/>
          <w:lang w:val="en-GB" w:eastAsia="zh-CN"/>
        </w:rPr>
        <w:t xml:space="preserve"> measurement</w:t>
      </w:r>
      <w:r>
        <w:rPr>
          <w:b/>
          <w:lang w:val="en-GB" w:eastAsia="zh-CN"/>
        </w:rPr>
        <w:t xml:space="preserve">, and then </w:t>
      </w:r>
      <w:r w:rsidRPr="001D29B2">
        <w:rPr>
          <w:b/>
          <w:lang w:val="en-GB" w:eastAsia="zh-CN"/>
        </w:rPr>
        <w:t>SRB5 is released due to SCG is deactivated/released</w:t>
      </w:r>
      <w:r>
        <w:rPr>
          <w:b/>
          <w:lang w:val="en-GB" w:eastAsia="zh-CN"/>
        </w:rPr>
        <w:t xml:space="preserve">, </w:t>
      </w:r>
      <w:r w:rsidRPr="001D29B2">
        <w:rPr>
          <w:b/>
          <w:lang w:val="en-GB" w:eastAsia="zh-CN"/>
        </w:rPr>
        <w:t>UE directly</w:t>
      </w:r>
      <w:r w:rsidR="004561BE">
        <w:rPr>
          <w:b/>
          <w:lang w:val="en-GB" w:eastAsia="zh-CN"/>
        </w:rPr>
        <w:t xml:space="preserve"> </w:t>
      </w:r>
      <w:r w:rsidR="004561BE" w:rsidRPr="004561BE">
        <w:rPr>
          <w:b/>
          <w:lang w:val="en-GB" w:eastAsia="zh-CN"/>
        </w:rPr>
        <w:t xml:space="preserve">transmits all the </w:t>
      </w:r>
      <w:proofErr w:type="spellStart"/>
      <w:r w:rsidR="004561BE" w:rsidRPr="004561BE">
        <w:rPr>
          <w:b/>
          <w:lang w:val="en-GB" w:eastAsia="zh-CN"/>
        </w:rPr>
        <w:t>QoE</w:t>
      </w:r>
      <w:proofErr w:type="spellEnd"/>
      <w:r w:rsidR="004561BE" w:rsidRPr="004561BE">
        <w:rPr>
          <w:b/>
          <w:lang w:val="en-GB" w:eastAsia="zh-CN"/>
        </w:rPr>
        <w:t xml:space="preserve"> reports via SRB</w:t>
      </w:r>
      <w:r w:rsidR="004561BE">
        <w:rPr>
          <w:b/>
          <w:lang w:val="en-GB" w:eastAsia="zh-CN"/>
        </w:rPr>
        <w:t>4</w:t>
      </w:r>
      <w:r w:rsidR="004561BE" w:rsidRPr="004561BE">
        <w:rPr>
          <w:b/>
          <w:lang w:val="en-GB" w:eastAsia="zh-CN"/>
        </w:rPr>
        <w:t xml:space="preserve"> without any explicit indications from the network</w:t>
      </w:r>
      <w:r w:rsidR="004561BE">
        <w:rPr>
          <w:b/>
          <w:lang w:val="en-GB" w:eastAsia="zh-CN"/>
        </w:rPr>
        <w:t>.</w:t>
      </w:r>
    </w:p>
    <w:p w14:paraId="40F9085D" w14:textId="7758B7AD" w:rsidR="00711DEB" w:rsidRDefault="001C763F" w:rsidP="00BB7D9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As for h</w:t>
      </w:r>
      <w:r w:rsidRPr="001C763F">
        <w:rPr>
          <w:rFonts w:eastAsia="等线"/>
          <w:lang w:val="en-GB" w:eastAsia="zh-CN"/>
        </w:rPr>
        <w:t>ow</w:t>
      </w:r>
      <w:r w:rsidR="00F96258">
        <w:rPr>
          <w:rFonts w:eastAsia="等线"/>
          <w:lang w:val="en-GB" w:eastAsia="zh-CN"/>
        </w:rPr>
        <w:t xml:space="preserve"> MN knows to co</w:t>
      </w:r>
      <w:r w:rsidRPr="001C763F">
        <w:rPr>
          <w:rFonts w:eastAsia="等线"/>
          <w:lang w:val="en-GB" w:eastAsia="zh-CN"/>
        </w:rPr>
        <w:t xml:space="preserve">rrectly forward SN-associated </w:t>
      </w:r>
      <w:proofErr w:type="spellStart"/>
      <w:r w:rsidRPr="001C763F">
        <w:rPr>
          <w:rFonts w:eastAsia="等线"/>
          <w:lang w:val="en-GB" w:eastAsia="zh-CN"/>
        </w:rPr>
        <w:t>QoE</w:t>
      </w:r>
      <w:proofErr w:type="spellEnd"/>
      <w:r w:rsidRPr="001C763F">
        <w:rPr>
          <w:rFonts w:eastAsia="等线"/>
          <w:lang w:val="en-GB" w:eastAsia="zh-CN"/>
        </w:rPr>
        <w:t xml:space="preserve"> reports received via SRB4</w:t>
      </w:r>
      <w:r>
        <w:rPr>
          <w:rFonts w:eastAsia="等线"/>
          <w:lang w:val="en-GB" w:eastAsia="zh-CN"/>
        </w:rPr>
        <w:t xml:space="preserve">. In the case of </w:t>
      </w:r>
      <w:r w:rsidR="00711DEB">
        <w:rPr>
          <w:rFonts w:eastAsia="等线"/>
          <w:lang w:val="en-GB" w:eastAsia="zh-CN"/>
        </w:rPr>
        <w:t xml:space="preserve">signalling-based </w:t>
      </w:r>
      <w:proofErr w:type="spellStart"/>
      <w:r w:rsidR="00711DEB"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</w:t>
      </w:r>
      <w:r w:rsidR="00711DEB">
        <w:rPr>
          <w:rFonts w:eastAsia="等线"/>
          <w:lang w:val="en-GB" w:eastAsia="zh-CN"/>
        </w:rPr>
        <w:t xml:space="preserve">, RAN2 has agreed that all the </w:t>
      </w:r>
      <w:proofErr w:type="spellStart"/>
      <w:r w:rsidR="00711DEB">
        <w:rPr>
          <w:rFonts w:eastAsia="等线"/>
          <w:lang w:val="en-GB" w:eastAsia="zh-CN"/>
        </w:rPr>
        <w:t>QoE</w:t>
      </w:r>
      <w:proofErr w:type="spellEnd"/>
      <w:r w:rsidR="00711DEB">
        <w:rPr>
          <w:rFonts w:eastAsia="等线"/>
          <w:lang w:val="en-GB" w:eastAsia="zh-CN"/>
        </w:rPr>
        <w:t xml:space="preserve"> reports are reported to the MN via SRB4, which may include SN-associated </w:t>
      </w:r>
      <w:proofErr w:type="spellStart"/>
      <w:r w:rsidR="00711DEB">
        <w:rPr>
          <w:rFonts w:eastAsia="等线"/>
          <w:lang w:val="en-GB" w:eastAsia="zh-CN"/>
        </w:rPr>
        <w:t>QoE</w:t>
      </w:r>
      <w:proofErr w:type="spellEnd"/>
      <w:r w:rsidR="00711DEB">
        <w:rPr>
          <w:rFonts w:eastAsia="等线"/>
          <w:lang w:val="en-GB" w:eastAsia="zh-CN"/>
        </w:rPr>
        <w:t xml:space="preserve"> reports. If MN and SN shares the same MCE, then it’s not needed </w:t>
      </w:r>
      <w:r>
        <w:rPr>
          <w:rFonts w:eastAsia="等线"/>
          <w:lang w:val="en-GB" w:eastAsia="zh-CN"/>
        </w:rPr>
        <w:t xml:space="preserve">for MN </w:t>
      </w:r>
      <w:r w:rsidR="00711DEB">
        <w:rPr>
          <w:rFonts w:eastAsia="等线"/>
          <w:lang w:val="en-GB" w:eastAsia="zh-CN"/>
        </w:rPr>
        <w:t xml:space="preserve">to transfer SN-associated </w:t>
      </w:r>
      <w:proofErr w:type="spellStart"/>
      <w:r w:rsidR="00711DEB">
        <w:rPr>
          <w:rFonts w:eastAsia="等线"/>
          <w:lang w:val="en-GB" w:eastAsia="zh-CN"/>
        </w:rPr>
        <w:t>QoE</w:t>
      </w:r>
      <w:proofErr w:type="spellEnd"/>
      <w:r w:rsidR="00711DEB">
        <w:rPr>
          <w:rFonts w:eastAsia="等线"/>
          <w:lang w:val="en-GB" w:eastAsia="zh-CN"/>
        </w:rPr>
        <w:t xml:space="preserve"> reports received via SRB4 to SN, the </w:t>
      </w:r>
      <w:r>
        <w:rPr>
          <w:rFonts w:eastAsia="等线"/>
          <w:lang w:val="en-GB" w:eastAsia="zh-CN"/>
        </w:rPr>
        <w:t>easiest</w:t>
      </w:r>
      <w:r w:rsidR="00711DEB">
        <w:rPr>
          <w:rFonts w:eastAsia="等线"/>
          <w:lang w:val="en-GB" w:eastAsia="zh-CN"/>
        </w:rPr>
        <w:t xml:space="preserve"> way is directly transfer it to the MCE. So it’s proposed as below:</w:t>
      </w:r>
    </w:p>
    <w:p w14:paraId="3E76B517" w14:textId="31F54CBE" w:rsidR="00711DEB" w:rsidRDefault="00711DEB" w:rsidP="00711DE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706A65">
        <w:rPr>
          <w:b/>
          <w:lang w:val="en-GB" w:eastAsia="zh-CN"/>
        </w:rPr>
        <w:t>3</w:t>
      </w:r>
      <w:r>
        <w:rPr>
          <w:b/>
          <w:lang w:val="en-GB" w:eastAsia="zh-CN"/>
        </w:rPr>
        <w:t xml:space="preserve">: RAN2 assume that if MN and SN shares the same MCE, MN directly forwards SN-associated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</w:t>
      </w:r>
      <w:r w:rsidR="004561BE">
        <w:rPr>
          <w:b/>
          <w:lang w:val="en-GB" w:eastAsia="zh-CN"/>
        </w:rPr>
        <w:t xml:space="preserve">it </w:t>
      </w:r>
      <w:r>
        <w:rPr>
          <w:b/>
          <w:lang w:val="en-GB" w:eastAsia="zh-CN"/>
        </w:rPr>
        <w:t>received via SRB4 to the MCE.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3DEDBF52" w14:textId="77777777" w:rsidR="00EF6369" w:rsidRDefault="00EF6369" w:rsidP="00EF636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1: I</w:t>
      </w:r>
      <w:r w:rsidRPr="000C5DD1">
        <w:rPr>
          <w:b/>
          <w:lang w:val="en-GB" w:eastAsia="zh-CN"/>
        </w:rPr>
        <w:t xml:space="preserve">f there is only one SRB </w:t>
      </w:r>
      <w:r>
        <w:rPr>
          <w:b/>
          <w:lang w:val="en-GB" w:eastAsia="zh-CN"/>
        </w:rPr>
        <w:t xml:space="preserve">(SRB4 or SRB5) </w:t>
      </w:r>
      <w:r w:rsidRPr="00A21147">
        <w:rPr>
          <w:b/>
          <w:lang w:val="en-GB" w:eastAsia="zh-CN"/>
        </w:rPr>
        <w:t xml:space="preserve">is configured 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measurements, </w:t>
      </w:r>
      <w:r w:rsidRPr="000C5DD1">
        <w:rPr>
          <w:b/>
          <w:lang w:val="en-GB" w:eastAsia="zh-CN"/>
        </w:rPr>
        <w:t xml:space="preserve">UE </w:t>
      </w:r>
      <w:r>
        <w:rPr>
          <w:b/>
          <w:lang w:val="en-GB" w:eastAsia="zh-CN"/>
        </w:rPr>
        <w:t>transmits</w:t>
      </w:r>
      <w:r w:rsidRPr="000C5DD1">
        <w:rPr>
          <w:b/>
          <w:lang w:val="en-GB" w:eastAsia="zh-CN"/>
        </w:rPr>
        <w:t xml:space="preserve"> all the </w:t>
      </w:r>
      <w:proofErr w:type="spellStart"/>
      <w:r w:rsidRPr="000C5DD1">
        <w:rPr>
          <w:b/>
          <w:lang w:val="en-GB" w:eastAsia="zh-CN"/>
        </w:rPr>
        <w:t>QoE</w:t>
      </w:r>
      <w:proofErr w:type="spellEnd"/>
      <w:r w:rsidRPr="000C5DD1">
        <w:rPr>
          <w:b/>
          <w:lang w:val="en-GB" w:eastAsia="zh-CN"/>
        </w:rPr>
        <w:t xml:space="preserve"> reports </w:t>
      </w:r>
      <w:r>
        <w:rPr>
          <w:b/>
          <w:lang w:val="en-GB" w:eastAsia="zh-CN"/>
        </w:rPr>
        <w:t>via this SRB</w:t>
      </w:r>
      <w:r w:rsidRPr="000C5DD1">
        <w:rPr>
          <w:b/>
          <w:lang w:val="en-GB" w:eastAsia="zh-CN"/>
        </w:rPr>
        <w:t xml:space="preserve"> without any explicit indication</w:t>
      </w:r>
      <w:r>
        <w:rPr>
          <w:b/>
          <w:lang w:val="en-GB" w:eastAsia="zh-CN"/>
        </w:rPr>
        <w:t>s</w:t>
      </w:r>
      <w:r w:rsidRPr="000C5DD1">
        <w:rPr>
          <w:b/>
          <w:lang w:val="en-GB" w:eastAsia="zh-CN"/>
        </w:rPr>
        <w:t xml:space="preserve"> from the network.</w:t>
      </w:r>
    </w:p>
    <w:p w14:paraId="247797D2" w14:textId="77777777" w:rsidR="004561BE" w:rsidRDefault="004561BE" w:rsidP="004561B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</w:t>
      </w:r>
      <w:r w:rsidRPr="001D29B2">
        <w:rPr>
          <w:b/>
          <w:lang w:val="en-GB" w:eastAsia="zh-CN"/>
        </w:rPr>
        <w:t xml:space="preserve">When both SRB4 and SRB5 are configured to the UE for </w:t>
      </w:r>
      <w:proofErr w:type="spellStart"/>
      <w:r w:rsidRPr="001D29B2">
        <w:rPr>
          <w:b/>
          <w:lang w:val="en-GB" w:eastAsia="zh-CN"/>
        </w:rPr>
        <w:t>QoE</w:t>
      </w:r>
      <w:proofErr w:type="spellEnd"/>
      <w:r w:rsidRPr="001D29B2">
        <w:rPr>
          <w:b/>
          <w:lang w:val="en-GB" w:eastAsia="zh-CN"/>
        </w:rPr>
        <w:t xml:space="preserve"> measurement</w:t>
      </w:r>
      <w:r>
        <w:rPr>
          <w:b/>
          <w:lang w:val="en-GB" w:eastAsia="zh-CN"/>
        </w:rPr>
        <w:t xml:space="preserve">, and then </w:t>
      </w:r>
      <w:r w:rsidRPr="001D29B2">
        <w:rPr>
          <w:b/>
          <w:lang w:val="en-GB" w:eastAsia="zh-CN"/>
        </w:rPr>
        <w:t>SRB5 is released due to SCG is deactivated/released</w:t>
      </w:r>
      <w:r>
        <w:rPr>
          <w:b/>
          <w:lang w:val="en-GB" w:eastAsia="zh-CN"/>
        </w:rPr>
        <w:t xml:space="preserve">, </w:t>
      </w:r>
      <w:r w:rsidRPr="001D29B2">
        <w:rPr>
          <w:b/>
          <w:lang w:val="en-GB" w:eastAsia="zh-CN"/>
        </w:rPr>
        <w:t>UE directly</w:t>
      </w:r>
      <w:r>
        <w:rPr>
          <w:b/>
          <w:lang w:val="en-GB" w:eastAsia="zh-CN"/>
        </w:rPr>
        <w:t xml:space="preserve"> </w:t>
      </w:r>
      <w:r w:rsidRPr="004561BE">
        <w:rPr>
          <w:b/>
          <w:lang w:val="en-GB" w:eastAsia="zh-CN"/>
        </w:rPr>
        <w:t xml:space="preserve">transmits all the </w:t>
      </w:r>
      <w:proofErr w:type="spellStart"/>
      <w:r w:rsidRPr="004561BE">
        <w:rPr>
          <w:b/>
          <w:lang w:val="en-GB" w:eastAsia="zh-CN"/>
        </w:rPr>
        <w:t>QoE</w:t>
      </w:r>
      <w:proofErr w:type="spellEnd"/>
      <w:r w:rsidRPr="004561BE">
        <w:rPr>
          <w:b/>
          <w:lang w:val="en-GB" w:eastAsia="zh-CN"/>
        </w:rPr>
        <w:t xml:space="preserve"> reports via SRB</w:t>
      </w:r>
      <w:r>
        <w:rPr>
          <w:b/>
          <w:lang w:val="en-GB" w:eastAsia="zh-CN"/>
        </w:rPr>
        <w:t>4</w:t>
      </w:r>
      <w:r w:rsidRPr="004561BE">
        <w:rPr>
          <w:b/>
          <w:lang w:val="en-GB" w:eastAsia="zh-CN"/>
        </w:rPr>
        <w:t xml:space="preserve"> without any explicit indications from the network</w:t>
      </w:r>
      <w:r>
        <w:rPr>
          <w:b/>
          <w:lang w:val="en-GB" w:eastAsia="zh-CN"/>
        </w:rPr>
        <w:t>.</w:t>
      </w:r>
    </w:p>
    <w:p w14:paraId="1E543106" w14:textId="77777777" w:rsidR="004561BE" w:rsidRDefault="004561BE" w:rsidP="004561B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3: RAN2 assume that if MN and SN shares the same MCE, MN directly forwards SN-associated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it received via SRB4 to the MCE.</w:t>
      </w:r>
    </w:p>
    <w:p w14:paraId="0156C035" w14:textId="1D5BD8C9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46F48D0F" w14:textId="593C64CB" w:rsidR="002C7F88" w:rsidRPr="00EF6369" w:rsidRDefault="00F26396" w:rsidP="00EF636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F26396">
        <w:rPr>
          <w:rFonts w:cs="Arial"/>
          <w:lang w:val="de-DE"/>
        </w:rPr>
        <w:t>RAN2-12</w:t>
      </w:r>
      <w:r w:rsidR="00BC24A4">
        <w:rPr>
          <w:rFonts w:cs="Arial"/>
          <w:lang w:val="de-DE"/>
        </w:rPr>
        <w:t>2</w:t>
      </w:r>
      <w:r w:rsidRPr="00F26396">
        <w:rPr>
          <w:rFonts w:cs="Arial"/>
          <w:lang w:val="de-DE"/>
        </w:rPr>
        <w:t xml:space="preserve"> LTE MUSIM QoE XR (Tero)</w:t>
      </w:r>
      <w:r w:rsidR="00BC24A4" w:rsidRPr="00F26396">
        <w:rPr>
          <w:rFonts w:cs="Arial"/>
          <w:lang w:val="de-DE"/>
        </w:rPr>
        <w:t xml:space="preserve"> </w:t>
      </w:r>
      <w:r w:rsidRPr="00F26396">
        <w:rPr>
          <w:rFonts w:cs="Arial"/>
          <w:lang w:val="de-DE"/>
        </w:rPr>
        <w:t>-EOM</w:t>
      </w:r>
    </w:p>
    <w:sectPr w:rsidR="002C7F88" w:rsidRPr="00EF6369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F1AF3" w14:textId="77777777" w:rsidR="00BF103A" w:rsidRDefault="00BF103A">
      <w:r>
        <w:separator/>
      </w:r>
    </w:p>
  </w:endnote>
  <w:endnote w:type="continuationSeparator" w:id="0">
    <w:p w14:paraId="171876BD" w14:textId="77777777" w:rsidR="00BF103A" w:rsidRDefault="00BF103A">
      <w:r>
        <w:continuationSeparator/>
      </w:r>
    </w:p>
  </w:endnote>
  <w:endnote w:type="continuationNotice" w:id="1">
    <w:p w14:paraId="4AC8690B" w14:textId="77777777" w:rsidR="00BF103A" w:rsidRDefault="00BF10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706A65" w:rsidRDefault="00706A65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0E1494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D993D" w14:textId="77777777" w:rsidR="00BF103A" w:rsidRDefault="00BF103A">
      <w:r>
        <w:separator/>
      </w:r>
    </w:p>
  </w:footnote>
  <w:footnote w:type="continuationSeparator" w:id="0">
    <w:p w14:paraId="39A3EBF1" w14:textId="77777777" w:rsidR="00BF103A" w:rsidRDefault="00BF103A">
      <w:r>
        <w:continuationSeparator/>
      </w:r>
    </w:p>
  </w:footnote>
  <w:footnote w:type="continuationNotice" w:id="1">
    <w:p w14:paraId="5BB96C63" w14:textId="77777777" w:rsidR="00BF103A" w:rsidRDefault="00BF10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C5805"/>
    <w:multiLevelType w:val="hybridMultilevel"/>
    <w:tmpl w:val="FF5CFE88"/>
    <w:lvl w:ilvl="0" w:tplc="236C3106">
      <w:start w:val="1"/>
      <w:numFmt w:val="bullet"/>
      <w:lvlText w:val="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20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52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1611"/>
    <w:rsid w:val="0005222E"/>
    <w:rsid w:val="00053981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1B10"/>
    <w:rsid w:val="000627CD"/>
    <w:rsid w:val="000635F0"/>
    <w:rsid w:val="00063686"/>
    <w:rsid w:val="00064E2F"/>
    <w:rsid w:val="0006640F"/>
    <w:rsid w:val="000677EA"/>
    <w:rsid w:val="00067937"/>
    <w:rsid w:val="00067F97"/>
    <w:rsid w:val="00070C3F"/>
    <w:rsid w:val="00071FE9"/>
    <w:rsid w:val="00073580"/>
    <w:rsid w:val="000748B4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C43"/>
    <w:rsid w:val="00082F69"/>
    <w:rsid w:val="00083CCF"/>
    <w:rsid w:val="000844B5"/>
    <w:rsid w:val="00085075"/>
    <w:rsid w:val="00085FC2"/>
    <w:rsid w:val="0008686B"/>
    <w:rsid w:val="00086B9F"/>
    <w:rsid w:val="00086CBC"/>
    <w:rsid w:val="00087173"/>
    <w:rsid w:val="000877EA"/>
    <w:rsid w:val="00087F8E"/>
    <w:rsid w:val="0009147A"/>
    <w:rsid w:val="00091AE6"/>
    <w:rsid w:val="00092079"/>
    <w:rsid w:val="00093192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A81"/>
    <w:rsid w:val="000A2C8C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B1896"/>
    <w:rsid w:val="000B2C8C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5DD1"/>
    <w:rsid w:val="000C6C63"/>
    <w:rsid w:val="000C6DEF"/>
    <w:rsid w:val="000C75DF"/>
    <w:rsid w:val="000D0274"/>
    <w:rsid w:val="000D1253"/>
    <w:rsid w:val="000D1F35"/>
    <w:rsid w:val="000D3F81"/>
    <w:rsid w:val="000D44D7"/>
    <w:rsid w:val="000D5183"/>
    <w:rsid w:val="000D61C5"/>
    <w:rsid w:val="000D6FAB"/>
    <w:rsid w:val="000D78FA"/>
    <w:rsid w:val="000E064E"/>
    <w:rsid w:val="000E0D95"/>
    <w:rsid w:val="000E1494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5D02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460"/>
    <w:rsid w:val="00141635"/>
    <w:rsid w:val="001418FF"/>
    <w:rsid w:val="00142EE6"/>
    <w:rsid w:val="001434DC"/>
    <w:rsid w:val="00143628"/>
    <w:rsid w:val="00145AC2"/>
    <w:rsid w:val="001460AC"/>
    <w:rsid w:val="00147469"/>
    <w:rsid w:val="00147532"/>
    <w:rsid w:val="00147E07"/>
    <w:rsid w:val="001501B2"/>
    <w:rsid w:val="00150EAC"/>
    <w:rsid w:val="0015136A"/>
    <w:rsid w:val="0015199E"/>
    <w:rsid w:val="00151D8C"/>
    <w:rsid w:val="001521B4"/>
    <w:rsid w:val="001558FF"/>
    <w:rsid w:val="0015614F"/>
    <w:rsid w:val="0015638E"/>
    <w:rsid w:val="00156B21"/>
    <w:rsid w:val="00156FC0"/>
    <w:rsid w:val="00160860"/>
    <w:rsid w:val="00160CA0"/>
    <w:rsid w:val="001618BF"/>
    <w:rsid w:val="001620DA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C31"/>
    <w:rsid w:val="00165F9B"/>
    <w:rsid w:val="0016679A"/>
    <w:rsid w:val="00166999"/>
    <w:rsid w:val="0017068C"/>
    <w:rsid w:val="00170A5E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B81"/>
    <w:rsid w:val="00191C5C"/>
    <w:rsid w:val="001924EE"/>
    <w:rsid w:val="00192610"/>
    <w:rsid w:val="0019276B"/>
    <w:rsid w:val="00192EBA"/>
    <w:rsid w:val="00194E7F"/>
    <w:rsid w:val="00195BC6"/>
    <w:rsid w:val="001A0E92"/>
    <w:rsid w:val="001A0F41"/>
    <w:rsid w:val="001A13EF"/>
    <w:rsid w:val="001A1DAE"/>
    <w:rsid w:val="001A1E03"/>
    <w:rsid w:val="001A241E"/>
    <w:rsid w:val="001A3300"/>
    <w:rsid w:val="001A3F52"/>
    <w:rsid w:val="001A4131"/>
    <w:rsid w:val="001A5076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59F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C763F"/>
    <w:rsid w:val="001D01C0"/>
    <w:rsid w:val="001D026D"/>
    <w:rsid w:val="001D050D"/>
    <w:rsid w:val="001D123C"/>
    <w:rsid w:val="001D15F2"/>
    <w:rsid w:val="001D16C0"/>
    <w:rsid w:val="001D1DD1"/>
    <w:rsid w:val="001D29B2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49A5"/>
    <w:rsid w:val="001E5DED"/>
    <w:rsid w:val="001E62D4"/>
    <w:rsid w:val="001E63D8"/>
    <w:rsid w:val="001E65BE"/>
    <w:rsid w:val="001E699D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2B90"/>
    <w:rsid w:val="00213932"/>
    <w:rsid w:val="0021431F"/>
    <w:rsid w:val="00214866"/>
    <w:rsid w:val="002151DC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850"/>
    <w:rsid w:val="00226C55"/>
    <w:rsid w:val="002273C1"/>
    <w:rsid w:val="00227E95"/>
    <w:rsid w:val="00230C8F"/>
    <w:rsid w:val="00231824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3727"/>
    <w:rsid w:val="0025402C"/>
    <w:rsid w:val="00254B3D"/>
    <w:rsid w:val="00255CC0"/>
    <w:rsid w:val="0025669D"/>
    <w:rsid w:val="00256F5B"/>
    <w:rsid w:val="00260EC7"/>
    <w:rsid w:val="00261284"/>
    <w:rsid w:val="00262065"/>
    <w:rsid w:val="00262F0E"/>
    <w:rsid w:val="0026364A"/>
    <w:rsid w:val="00263CAB"/>
    <w:rsid w:val="0026475C"/>
    <w:rsid w:val="00264848"/>
    <w:rsid w:val="00267A3C"/>
    <w:rsid w:val="00270470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77FAF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0792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CD1"/>
    <w:rsid w:val="002A5F5B"/>
    <w:rsid w:val="002A70F0"/>
    <w:rsid w:val="002A7350"/>
    <w:rsid w:val="002A7359"/>
    <w:rsid w:val="002A790D"/>
    <w:rsid w:val="002B0145"/>
    <w:rsid w:val="002B1EE7"/>
    <w:rsid w:val="002B2A94"/>
    <w:rsid w:val="002B2BE1"/>
    <w:rsid w:val="002B2D71"/>
    <w:rsid w:val="002B36C6"/>
    <w:rsid w:val="002B37DC"/>
    <w:rsid w:val="002B3C27"/>
    <w:rsid w:val="002C095C"/>
    <w:rsid w:val="002C10CC"/>
    <w:rsid w:val="002C1D89"/>
    <w:rsid w:val="002C1EF6"/>
    <w:rsid w:val="002C2026"/>
    <w:rsid w:val="002C4082"/>
    <w:rsid w:val="002C42A8"/>
    <w:rsid w:val="002C42B7"/>
    <w:rsid w:val="002C4C38"/>
    <w:rsid w:val="002C55A6"/>
    <w:rsid w:val="002C6AEE"/>
    <w:rsid w:val="002C7AE7"/>
    <w:rsid w:val="002C7C9D"/>
    <w:rsid w:val="002C7F88"/>
    <w:rsid w:val="002D047E"/>
    <w:rsid w:val="002D0E48"/>
    <w:rsid w:val="002D112D"/>
    <w:rsid w:val="002D1891"/>
    <w:rsid w:val="002D2540"/>
    <w:rsid w:val="002D2707"/>
    <w:rsid w:val="002D4190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2E9E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24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127A"/>
    <w:rsid w:val="00352BFE"/>
    <w:rsid w:val="00352D64"/>
    <w:rsid w:val="00353261"/>
    <w:rsid w:val="0035547C"/>
    <w:rsid w:val="00357885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8AC"/>
    <w:rsid w:val="003A6A2A"/>
    <w:rsid w:val="003A7454"/>
    <w:rsid w:val="003A7543"/>
    <w:rsid w:val="003A7AF2"/>
    <w:rsid w:val="003B05CB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527"/>
    <w:rsid w:val="003D7733"/>
    <w:rsid w:val="003E0C8D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438A"/>
    <w:rsid w:val="003F51AC"/>
    <w:rsid w:val="003F5A3E"/>
    <w:rsid w:val="003F6710"/>
    <w:rsid w:val="003F697E"/>
    <w:rsid w:val="003F71FD"/>
    <w:rsid w:val="003F754F"/>
    <w:rsid w:val="003F7F9E"/>
    <w:rsid w:val="00401545"/>
    <w:rsid w:val="0040175F"/>
    <w:rsid w:val="004022FE"/>
    <w:rsid w:val="00402694"/>
    <w:rsid w:val="00403185"/>
    <w:rsid w:val="00403769"/>
    <w:rsid w:val="00403FD7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457B"/>
    <w:rsid w:val="004153CC"/>
    <w:rsid w:val="00415901"/>
    <w:rsid w:val="004163CF"/>
    <w:rsid w:val="00416A03"/>
    <w:rsid w:val="0041785F"/>
    <w:rsid w:val="0041791B"/>
    <w:rsid w:val="004203B6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C78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2FD"/>
    <w:rsid w:val="00442916"/>
    <w:rsid w:val="00442B92"/>
    <w:rsid w:val="00442CDD"/>
    <w:rsid w:val="00444A77"/>
    <w:rsid w:val="00445733"/>
    <w:rsid w:val="00445F25"/>
    <w:rsid w:val="00445FD8"/>
    <w:rsid w:val="0044643B"/>
    <w:rsid w:val="00446BDF"/>
    <w:rsid w:val="00447C05"/>
    <w:rsid w:val="00450B6B"/>
    <w:rsid w:val="00450FA7"/>
    <w:rsid w:val="00451134"/>
    <w:rsid w:val="00451A3A"/>
    <w:rsid w:val="00455C91"/>
    <w:rsid w:val="004560BA"/>
    <w:rsid w:val="004561BE"/>
    <w:rsid w:val="0045639E"/>
    <w:rsid w:val="00457C99"/>
    <w:rsid w:val="00460946"/>
    <w:rsid w:val="004613B5"/>
    <w:rsid w:val="00462235"/>
    <w:rsid w:val="00462E26"/>
    <w:rsid w:val="00463D50"/>
    <w:rsid w:val="0046526D"/>
    <w:rsid w:val="004661AB"/>
    <w:rsid w:val="0046663A"/>
    <w:rsid w:val="00466C07"/>
    <w:rsid w:val="00467DCD"/>
    <w:rsid w:val="00467E27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375"/>
    <w:rsid w:val="004A5FD9"/>
    <w:rsid w:val="004A66D0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B18"/>
    <w:rsid w:val="004D2C7D"/>
    <w:rsid w:val="004D32B1"/>
    <w:rsid w:val="004D3EBD"/>
    <w:rsid w:val="004D6319"/>
    <w:rsid w:val="004D6B9E"/>
    <w:rsid w:val="004D7F57"/>
    <w:rsid w:val="004E002D"/>
    <w:rsid w:val="004E00F1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3B"/>
    <w:rsid w:val="004F30D0"/>
    <w:rsid w:val="004F3255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65AE"/>
    <w:rsid w:val="005073E2"/>
    <w:rsid w:val="00507AAD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52A4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285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1CB"/>
    <w:rsid w:val="00536240"/>
    <w:rsid w:val="00537DEC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4736B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5C20"/>
    <w:rsid w:val="00566382"/>
    <w:rsid w:val="005669E0"/>
    <w:rsid w:val="00566CF0"/>
    <w:rsid w:val="00567EBC"/>
    <w:rsid w:val="00570423"/>
    <w:rsid w:val="00571232"/>
    <w:rsid w:val="00571C2D"/>
    <w:rsid w:val="00572323"/>
    <w:rsid w:val="00574410"/>
    <w:rsid w:val="0057505D"/>
    <w:rsid w:val="00575222"/>
    <w:rsid w:val="00575E8D"/>
    <w:rsid w:val="00576617"/>
    <w:rsid w:val="00577A58"/>
    <w:rsid w:val="00580274"/>
    <w:rsid w:val="00581039"/>
    <w:rsid w:val="005826B6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9739B"/>
    <w:rsid w:val="005A10D4"/>
    <w:rsid w:val="005A2D5A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127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1AC1"/>
    <w:rsid w:val="005D23E3"/>
    <w:rsid w:val="005D2FD4"/>
    <w:rsid w:val="005D420E"/>
    <w:rsid w:val="005D4535"/>
    <w:rsid w:val="005D4699"/>
    <w:rsid w:val="005D4EEC"/>
    <w:rsid w:val="005D6EA6"/>
    <w:rsid w:val="005D7356"/>
    <w:rsid w:val="005E00E0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B36"/>
    <w:rsid w:val="005E6CA0"/>
    <w:rsid w:val="005E6F22"/>
    <w:rsid w:val="005E727A"/>
    <w:rsid w:val="005F0FC3"/>
    <w:rsid w:val="005F185D"/>
    <w:rsid w:val="005F2971"/>
    <w:rsid w:val="005F2EF6"/>
    <w:rsid w:val="005F3715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00D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5A4"/>
    <w:rsid w:val="006339DA"/>
    <w:rsid w:val="00634154"/>
    <w:rsid w:val="00634217"/>
    <w:rsid w:val="006342AB"/>
    <w:rsid w:val="00634590"/>
    <w:rsid w:val="00634B5D"/>
    <w:rsid w:val="00634BF3"/>
    <w:rsid w:val="00636708"/>
    <w:rsid w:val="00636DF6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2C90"/>
    <w:rsid w:val="006731F3"/>
    <w:rsid w:val="006738AF"/>
    <w:rsid w:val="00673F23"/>
    <w:rsid w:val="00674687"/>
    <w:rsid w:val="00674BF4"/>
    <w:rsid w:val="00674ECB"/>
    <w:rsid w:val="00675468"/>
    <w:rsid w:val="006763E9"/>
    <w:rsid w:val="00682662"/>
    <w:rsid w:val="00683939"/>
    <w:rsid w:val="00683D5D"/>
    <w:rsid w:val="00685DBF"/>
    <w:rsid w:val="00685EC0"/>
    <w:rsid w:val="00686758"/>
    <w:rsid w:val="00686A78"/>
    <w:rsid w:val="00690466"/>
    <w:rsid w:val="00691624"/>
    <w:rsid w:val="00691AA7"/>
    <w:rsid w:val="00693D9B"/>
    <w:rsid w:val="00695725"/>
    <w:rsid w:val="00695952"/>
    <w:rsid w:val="00695A4C"/>
    <w:rsid w:val="00695AB0"/>
    <w:rsid w:val="00695D0B"/>
    <w:rsid w:val="00696D19"/>
    <w:rsid w:val="00696FB2"/>
    <w:rsid w:val="00697BD9"/>
    <w:rsid w:val="006A00FE"/>
    <w:rsid w:val="006A024B"/>
    <w:rsid w:val="006A21D0"/>
    <w:rsid w:val="006A21DD"/>
    <w:rsid w:val="006A2E5B"/>
    <w:rsid w:val="006A3181"/>
    <w:rsid w:val="006A53D5"/>
    <w:rsid w:val="006A5ADC"/>
    <w:rsid w:val="006A64F0"/>
    <w:rsid w:val="006A6639"/>
    <w:rsid w:val="006A7838"/>
    <w:rsid w:val="006B089C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413A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6A65"/>
    <w:rsid w:val="007071A7"/>
    <w:rsid w:val="00707399"/>
    <w:rsid w:val="007109E3"/>
    <w:rsid w:val="00711D2F"/>
    <w:rsid w:val="00711DEB"/>
    <w:rsid w:val="00712CDD"/>
    <w:rsid w:val="00712DC4"/>
    <w:rsid w:val="007133B3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EB8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0D2A"/>
    <w:rsid w:val="007435A6"/>
    <w:rsid w:val="00743D66"/>
    <w:rsid w:val="00743DDA"/>
    <w:rsid w:val="00745917"/>
    <w:rsid w:val="00747766"/>
    <w:rsid w:val="00750D3B"/>
    <w:rsid w:val="0075383D"/>
    <w:rsid w:val="00753A47"/>
    <w:rsid w:val="00755199"/>
    <w:rsid w:val="00755B71"/>
    <w:rsid w:val="00757EBE"/>
    <w:rsid w:val="00760BE4"/>
    <w:rsid w:val="00762416"/>
    <w:rsid w:val="007625C6"/>
    <w:rsid w:val="00764CCE"/>
    <w:rsid w:val="007651DB"/>
    <w:rsid w:val="007668C6"/>
    <w:rsid w:val="00767213"/>
    <w:rsid w:val="007678D6"/>
    <w:rsid w:val="00771A3F"/>
    <w:rsid w:val="00773686"/>
    <w:rsid w:val="007738E2"/>
    <w:rsid w:val="00773DC4"/>
    <w:rsid w:val="0077438C"/>
    <w:rsid w:val="00774B00"/>
    <w:rsid w:val="007761C1"/>
    <w:rsid w:val="00776A6E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2F4C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A6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1BFD"/>
    <w:rsid w:val="007C201E"/>
    <w:rsid w:val="007C2732"/>
    <w:rsid w:val="007C2EF2"/>
    <w:rsid w:val="007C391F"/>
    <w:rsid w:val="007C3BC8"/>
    <w:rsid w:val="007C3E88"/>
    <w:rsid w:val="007C4779"/>
    <w:rsid w:val="007C4A91"/>
    <w:rsid w:val="007C51DD"/>
    <w:rsid w:val="007C52AF"/>
    <w:rsid w:val="007C5817"/>
    <w:rsid w:val="007C5AA7"/>
    <w:rsid w:val="007C664D"/>
    <w:rsid w:val="007C7CA7"/>
    <w:rsid w:val="007C7FF0"/>
    <w:rsid w:val="007D08CD"/>
    <w:rsid w:val="007D0F5A"/>
    <w:rsid w:val="007D27CA"/>
    <w:rsid w:val="007D4338"/>
    <w:rsid w:val="007D5670"/>
    <w:rsid w:val="007D624C"/>
    <w:rsid w:val="007D6566"/>
    <w:rsid w:val="007D69BA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390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544"/>
    <w:rsid w:val="0080148C"/>
    <w:rsid w:val="008016A0"/>
    <w:rsid w:val="008034C6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4A6F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3FD5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2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40E1"/>
    <w:rsid w:val="008443F9"/>
    <w:rsid w:val="008451D4"/>
    <w:rsid w:val="00845287"/>
    <w:rsid w:val="00845C1D"/>
    <w:rsid w:val="008469FD"/>
    <w:rsid w:val="008473EF"/>
    <w:rsid w:val="0084756D"/>
    <w:rsid w:val="00847D2F"/>
    <w:rsid w:val="0085161C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699C"/>
    <w:rsid w:val="00857016"/>
    <w:rsid w:val="008576A8"/>
    <w:rsid w:val="00857A5F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028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5BA5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B7864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6D7"/>
    <w:rsid w:val="008D29D3"/>
    <w:rsid w:val="008D2BBB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03FB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4F94"/>
    <w:rsid w:val="009050ED"/>
    <w:rsid w:val="0091186F"/>
    <w:rsid w:val="009136CB"/>
    <w:rsid w:val="00913BB8"/>
    <w:rsid w:val="00913C74"/>
    <w:rsid w:val="00914326"/>
    <w:rsid w:val="00914400"/>
    <w:rsid w:val="009150CB"/>
    <w:rsid w:val="009155BE"/>
    <w:rsid w:val="0091589E"/>
    <w:rsid w:val="009159A6"/>
    <w:rsid w:val="00920727"/>
    <w:rsid w:val="009216EB"/>
    <w:rsid w:val="00921AF7"/>
    <w:rsid w:val="00921DA3"/>
    <w:rsid w:val="00921F88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DDB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47BDC"/>
    <w:rsid w:val="00950C93"/>
    <w:rsid w:val="009513C8"/>
    <w:rsid w:val="009518A0"/>
    <w:rsid w:val="00951D02"/>
    <w:rsid w:val="0095345D"/>
    <w:rsid w:val="0095458B"/>
    <w:rsid w:val="00954629"/>
    <w:rsid w:val="00954848"/>
    <w:rsid w:val="00954AEC"/>
    <w:rsid w:val="00954D06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2A3"/>
    <w:rsid w:val="00966569"/>
    <w:rsid w:val="009669EC"/>
    <w:rsid w:val="00966E54"/>
    <w:rsid w:val="00967959"/>
    <w:rsid w:val="00967977"/>
    <w:rsid w:val="00967CC9"/>
    <w:rsid w:val="00972AAC"/>
    <w:rsid w:val="0097300F"/>
    <w:rsid w:val="009732A6"/>
    <w:rsid w:val="009738A4"/>
    <w:rsid w:val="00974EDD"/>
    <w:rsid w:val="00975516"/>
    <w:rsid w:val="00975BD4"/>
    <w:rsid w:val="00976831"/>
    <w:rsid w:val="00976E39"/>
    <w:rsid w:val="00977413"/>
    <w:rsid w:val="00977B20"/>
    <w:rsid w:val="00977BBB"/>
    <w:rsid w:val="0098019D"/>
    <w:rsid w:val="00980709"/>
    <w:rsid w:val="00980E3C"/>
    <w:rsid w:val="00981393"/>
    <w:rsid w:val="00981AEE"/>
    <w:rsid w:val="00982850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1C61"/>
    <w:rsid w:val="00993BF1"/>
    <w:rsid w:val="00993EBD"/>
    <w:rsid w:val="0099475D"/>
    <w:rsid w:val="00994ED0"/>
    <w:rsid w:val="00995E00"/>
    <w:rsid w:val="009978E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1E6"/>
    <w:rsid w:val="009D0507"/>
    <w:rsid w:val="009D0645"/>
    <w:rsid w:val="009D1012"/>
    <w:rsid w:val="009D11CF"/>
    <w:rsid w:val="009D1603"/>
    <w:rsid w:val="009D1710"/>
    <w:rsid w:val="009D217D"/>
    <w:rsid w:val="009D2669"/>
    <w:rsid w:val="009D3A8A"/>
    <w:rsid w:val="009D3CC2"/>
    <w:rsid w:val="009D5DB8"/>
    <w:rsid w:val="009D6008"/>
    <w:rsid w:val="009D725A"/>
    <w:rsid w:val="009E0185"/>
    <w:rsid w:val="009E07EB"/>
    <w:rsid w:val="009E0B86"/>
    <w:rsid w:val="009E1772"/>
    <w:rsid w:val="009E1C2B"/>
    <w:rsid w:val="009E3978"/>
    <w:rsid w:val="009E43AF"/>
    <w:rsid w:val="009E5799"/>
    <w:rsid w:val="009E6293"/>
    <w:rsid w:val="009E658A"/>
    <w:rsid w:val="009E7C72"/>
    <w:rsid w:val="009E7CCE"/>
    <w:rsid w:val="009F026F"/>
    <w:rsid w:val="009F0915"/>
    <w:rsid w:val="009F126B"/>
    <w:rsid w:val="009F139E"/>
    <w:rsid w:val="009F2321"/>
    <w:rsid w:val="009F3988"/>
    <w:rsid w:val="009F39DC"/>
    <w:rsid w:val="009F567F"/>
    <w:rsid w:val="009F5E6C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15C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1147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35FC"/>
    <w:rsid w:val="00A34BAA"/>
    <w:rsid w:val="00A34EF8"/>
    <w:rsid w:val="00A352A5"/>
    <w:rsid w:val="00A3705E"/>
    <w:rsid w:val="00A37342"/>
    <w:rsid w:val="00A379F8"/>
    <w:rsid w:val="00A415F5"/>
    <w:rsid w:val="00A41A9F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D74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2F5D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427A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0256"/>
    <w:rsid w:val="00A81D56"/>
    <w:rsid w:val="00A8247A"/>
    <w:rsid w:val="00A82C24"/>
    <w:rsid w:val="00A82CBA"/>
    <w:rsid w:val="00A83C80"/>
    <w:rsid w:val="00A83EAE"/>
    <w:rsid w:val="00A84446"/>
    <w:rsid w:val="00A8485B"/>
    <w:rsid w:val="00A84C42"/>
    <w:rsid w:val="00A84F45"/>
    <w:rsid w:val="00A85FFA"/>
    <w:rsid w:val="00A87D00"/>
    <w:rsid w:val="00A90971"/>
    <w:rsid w:val="00A90E57"/>
    <w:rsid w:val="00A91674"/>
    <w:rsid w:val="00A91786"/>
    <w:rsid w:val="00A91FE6"/>
    <w:rsid w:val="00A9221A"/>
    <w:rsid w:val="00A92227"/>
    <w:rsid w:val="00A929D3"/>
    <w:rsid w:val="00A92D3A"/>
    <w:rsid w:val="00A93418"/>
    <w:rsid w:val="00A9345C"/>
    <w:rsid w:val="00A95439"/>
    <w:rsid w:val="00A95D38"/>
    <w:rsid w:val="00A9604F"/>
    <w:rsid w:val="00A967FF"/>
    <w:rsid w:val="00A9761D"/>
    <w:rsid w:val="00A978C1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4F86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4986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C45"/>
    <w:rsid w:val="00AC2F5D"/>
    <w:rsid w:val="00AC3419"/>
    <w:rsid w:val="00AC436D"/>
    <w:rsid w:val="00AC457C"/>
    <w:rsid w:val="00AC5265"/>
    <w:rsid w:val="00AC6102"/>
    <w:rsid w:val="00AC644A"/>
    <w:rsid w:val="00AC731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590E"/>
    <w:rsid w:val="00B06C12"/>
    <w:rsid w:val="00B102D1"/>
    <w:rsid w:val="00B10336"/>
    <w:rsid w:val="00B11545"/>
    <w:rsid w:val="00B11C4C"/>
    <w:rsid w:val="00B1314F"/>
    <w:rsid w:val="00B131BA"/>
    <w:rsid w:val="00B13990"/>
    <w:rsid w:val="00B13B51"/>
    <w:rsid w:val="00B157FF"/>
    <w:rsid w:val="00B15FE8"/>
    <w:rsid w:val="00B175B6"/>
    <w:rsid w:val="00B202F4"/>
    <w:rsid w:val="00B20B97"/>
    <w:rsid w:val="00B21AD8"/>
    <w:rsid w:val="00B22304"/>
    <w:rsid w:val="00B2478D"/>
    <w:rsid w:val="00B250D5"/>
    <w:rsid w:val="00B2613E"/>
    <w:rsid w:val="00B26CFB"/>
    <w:rsid w:val="00B27348"/>
    <w:rsid w:val="00B2766C"/>
    <w:rsid w:val="00B27BFD"/>
    <w:rsid w:val="00B30130"/>
    <w:rsid w:val="00B30CDE"/>
    <w:rsid w:val="00B31354"/>
    <w:rsid w:val="00B32D49"/>
    <w:rsid w:val="00B34C42"/>
    <w:rsid w:val="00B34FF3"/>
    <w:rsid w:val="00B3601C"/>
    <w:rsid w:val="00B36EB7"/>
    <w:rsid w:val="00B370EB"/>
    <w:rsid w:val="00B37E4D"/>
    <w:rsid w:val="00B40385"/>
    <w:rsid w:val="00B42690"/>
    <w:rsid w:val="00B42779"/>
    <w:rsid w:val="00B42CE6"/>
    <w:rsid w:val="00B442F3"/>
    <w:rsid w:val="00B4464E"/>
    <w:rsid w:val="00B44CFE"/>
    <w:rsid w:val="00B45261"/>
    <w:rsid w:val="00B45514"/>
    <w:rsid w:val="00B45AD5"/>
    <w:rsid w:val="00B46189"/>
    <w:rsid w:val="00B46732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437"/>
    <w:rsid w:val="00B8261F"/>
    <w:rsid w:val="00B843DF"/>
    <w:rsid w:val="00B862CA"/>
    <w:rsid w:val="00B90BC5"/>
    <w:rsid w:val="00B9139A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97359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D96"/>
    <w:rsid w:val="00BB7F7E"/>
    <w:rsid w:val="00BC02B0"/>
    <w:rsid w:val="00BC064F"/>
    <w:rsid w:val="00BC068F"/>
    <w:rsid w:val="00BC1852"/>
    <w:rsid w:val="00BC24A4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CFE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01CE"/>
    <w:rsid w:val="00BF103A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CDD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5351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6F21"/>
    <w:rsid w:val="00C37846"/>
    <w:rsid w:val="00C37B4A"/>
    <w:rsid w:val="00C40CC6"/>
    <w:rsid w:val="00C40F49"/>
    <w:rsid w:val="00C41433"/>
    <w:rsid w:val="00C41466"/>
    <w:rsid w:val="00C424D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397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591C"/>
    <w:rsid w:val="00C7694B"/>
    <w:rsid w:val="00C77134"/>
    <w:rsid w:val="00C77EA7"/>
    <w:rsid w:val="00C800BD"/>
    <w:rsid w:val="00C80300"/>
    <w:rsid w:val="00C81C81"/>
    <w:rsid w:val="00C81E71"/>
    <w:rsid w:val="00C827E0"/>
    <w:rsid w:val="00C830A7"/>
    <w:rsid w:val="00C840DF"/>
    <w:rsid w:val="00C85031"/>
    <w:rsid w:val="00C8554D"/>
    <w:rsid w:val="00C85608"/>
    <w:rsid w:val="00C860BC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99E"/>
    <w:rsid w:val="00CC2C63"/>
    <w:rsid w:val="00CC308A"/>
    <w:rsid w:val="00CC3265"/>
    <w:rsid w:val="00CC32A6"/>
    <w:rsid w:val="00CC3A6C"/>
    <w:rsid w:val="00CC438E"/>
    <w:rsid w:val="00CC43BB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021A"/>
    <w:rsid w:val="00CD255A"/>
    <w:rsid w:val="00CD2FF4"/>
    <w:rsid w:val="00CD42A9"/>
    <w:rsid w:val="00CD450D"/>
    <w:rsid w:val="00CD51AF"/>
    <w:rsid w:val="00CD56D6"/>
    <w:rsid w:val="00CD67B3"/>
    <w:rsid w:val="00CD7F39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CF6A1D"/>
    <w:rsid w:val="00CF7AF6"/>
    <w:rsid w:val="00D0118F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1A5C"/>
    <w:rsid w:val="00D121A1"/>
    <w:rsid w:val="00D126F0"/>
    <w:rsid w:val="00D13BE3"/>
    <w:rsid w:val="00D1485E"/>
    <w:rsid w:val="00D15489"/>
    <w:rsid w:val="00D15C2B"/>
    <w:rsid w:val="00D15D57"/>
    <w:rsid w:val="00D1671C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2DE2"/>
    <w:rsid w:val="00D235D6"/>
    <w:rsid w:val="00D23618"/>
    <w:rsid w:val="00D24638"/>
    <w:rsid w:val="00D253B3"/>
    <w:rsid w:val="00D262B1"/>
    <w:rsid w:val="00D26335"/>
    <w:rsid w:val="00D26468"/>
    <w:rsid w:val="00D26BB5"/>
    <w:rsid w:val="00D27F03"/>
    <w:rsid w:val="00D30C32"/>
    <w:rsid w:val="00D31CA4"/>
    <w:rsid w:val="00D31FBC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57F5B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25A1"/>
    <w:rsid w:val="00D735F8"/>
    <w:rsid w:val="00D74CA1"/>
    <w:rsid w:val="00D74E12"/>
    <w:rsid w:val="00D75032"/>
    <w:rsid w:val="00D7526B"/>
    <w:rsid w:val="00D7574F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3DC"/>
    <w:rsid w:val="00D936ED"/>
    <w:rsid w:val="00D93B6C"/>
    <w:rsid w:val="00D943D2"/>
    <w:rsid w:val="00D955FB"/>
    <w:rsid w:val="00D95D58"/>
    <w:rsid w:val="00D95D5D"/>
    <w:rsid w:val="00D97316"/>
    <w:rsid w:val="00D973DF"/>
    <w:rsid w:val="00D97D81"/>
    <w:rsid w:val="00DA42FF"/>
    <w:rsid w:val="00DA4873"/>
    <w:rsid w:val="00DA4FF3"/>
    <w:rsid w:val="00DA5642"/>
    <w:rsid w:val="00DA5647"/>
    <w:rsid w:val="00DA5F7B"/>
    <w:rsid w:val="00DA6EB5"/>
    <w:rsid w:val="00DA7DF1"/>
    <w:rsid w:val="00DB0B47"/>
    <w:rsid w:val="00DB13B8"/>
    <w:rsid w:val="00DB2423"/>
    <w:rsid w:val="00DB294C"/>
    <w:rsid w:val="00DB2A44"/>
    <w:rsid w:val="00DB3463"/>
    <w:rsid w:val="00DB3C5A"/>
    <w:rsid w:val="00DB4026"/>
    <w:rsid w:val="00DB4F7D"/>
    <w:rsid w:val="00DB5BC6"/>
    <w:rsid w:val="00DB66D3"/>
    <w:rsid w:val="00DB6C6A"/>
    <w:rsid w:val="00DC0AA4"/>
    <w:rsid w:val="00DC1553"/>
    <w:rsid w:val="00DC1A27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48F4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83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4AD9"/>
    <w:rsid w:val="00E07001"/>
    <w:rsid w:val="00E07B38"/>
    <w:rsid w:val="00E1053D"/>
    <w:rsid w:val="00E10AE8"/>
    <w:rsid w:val="00E110BD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14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0A"/>
    <w:rsid w:val="00E46AF8"/>
    <w:rsid w:val="00E47B95"/>
    <w:rsid w:val="00E513DF"/>
    <w:rsid w:val="00E5275C"/>
    <w:rsid w:val="00E534BC"/>
    <w:rsid w:val="00E53990"/>
    <w:rsid w:val="00E5495B"/>
    <w:rsid w:val="00E54DE3"/>
    <w:rsid w:val="00E558C9"/>
    <w:rsid w:val="00E55D1D"/>
    <w:rsid w:val="00E564BC"/>
    <w:rsid w:val="00E56FB4"/>
    <w:rsid w:val="00E577ED"/>
    <w:rsid w:val="00E57894"/>
    <w:rsid w:val="00E62B07"/>
    <w:rsid w:val="00E62B3E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164"/>
    <w:rsid w:val="00E8192B"/>
    <w:rsid w:val="00E8315F"/>
    <w:rsid w:val="00E84537"/>
    <w:rsid w:val="00E852A2"/>
    <w:rsid w:val="00E85A15"/>
    <w:rsid w:val="00E86994"/>
    <w:rsid w:val="00E87830"/>
    <w:rsid w:val="00E87F92"/>
    <w:rsid w:val="00E90E7A"/>
    <w:rsid w:val="00E91158"/>
    <w:rsid w:val="00E91549"/>
    <w:rsid w:val="00E91B11"/>
    <w:rsid w:val="00E9271A"/>
    <w:rsid w:val="00E936AF"/>
    <w:rsid w:val="00E93B73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614"/>
    <w:rsid w:val="00EB0DA4"/>
    <w:rsid w:val="00EB0E0E"/>
    <w:rsid w:val="00EB1FFF"/>
    <w:rsid w:val="00EB2E83"/>
    <w:rsid w:val="00EB3575"/>
    <w:rsid w:val="00EB3CBD"/>
    <w:rsid w:val="00EB3E0B"/>
    <w:rsid w:val="00EB4152"/>
    <w:rsid w:val="00EB4550"/>
    <w:rsid w:val="00EB63D8"/>
    <w:rsid w:val="00EB6504"/>
    <w:rsid w:val="00EB683A"/>
    <w:rsid w:val="00EB78C8"/>
    <w:rsid w:val="00EB78EC"/>
    <w:rsid w:val="00EC05DD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6DA"/>
    <w:rsid w:val="00ED1D8C"/>
    <w:rsid w:val="00ED1F92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26E5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0FB2"/>
    <w:rsid w:val="00EF10C9"/>
    <w:rsid w:val="00EF15D8"/>
    <w:rsid w:val="00EF191B"/>
    <w:rsid w:val="00EF2136"/>
    <w:rsid w:val="00EF33E5"/>
    <w:rsid w:val="00EF3564"/>
    <w:rsid w:val="00EF3A73"/>
    <w:rsid w:val="00EF3F7D"/>
    <w:rsid w:val="00EF4F00"/>
    <w:rsid w:val="00EF6369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B5F"/>
    <w:rsid w:val="00F13CAA"/>
    <w:rsid w:val="00F13CDD"/>
    <w:rsid w:val="00F14ADA"/>
    <w:rsid w:val="00F151A0"/>
    <w:rsid w:val="00F1559A"/>
    <w:rsid w:val="00F168FE"/>
    <w:rsid w:val="00F178DD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96"/>
    <w:rsid w:val="00F263DF"/>
    <w:rsid w:val="00F26987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140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1FFD"/>
    <w:rsid w:val="00F52E57"/>
    <w:rsid w:val="00F54387"/>
    <w:rsid w:val="00F54449"/>
    <w:rsid w:val="00F5465C"/>
    <w:rsid w:val="00F54C7F"/>
    <w:rsid w:val="00F558B4"/>
    <w:rsid w:val="00F55A37"/>
    <w:rsid w:val="00F56919"/>
    <w:rsid w:val="00F56B7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305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258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240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06A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DD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8F03FB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rsid w:val="008F03FB"/>
    <w:pPr>
      <w:keepLines/>
      <w:overflowPunct w:val="0"/>
      <w:autoSpaceDE w:val="0"/>
      <w:autoSpaceDN w:val="0"/>
      <w:adjustRightInd w:val="0"/>
      <w:spacing w:after="240" w:line="240" w:lineRule="auto"/>
      <w:jc w:val="center"/>
    </w:pPr>
    <w:rPr>
      <w:rFonts w:eastAsia="Times New Roman" w:cs="Arial"/>
      <w:b/>
      <w:szCs w:val="20"/>
      <w:lang w:val="sv-SE" w:eastAsia="ja-JP"/>
    </w:rPr>
  </w:style>
  <w:style w:type="character" w:customStyle="1" w:styleId="15">
    <w:name w:val="15"/>
    <w:rsid w:val="00881028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D206E2C-F064-4841-B25C-B5257653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Unicom-R2#123</cp:lastModifiedBy>
  <cp:revision>208</cp:revision>
  <cp:lastPrinted>2017-06-13T15:21:00Z</cp:lastPrinted>
  <dcterms:created xsi:type="dcterms:W3CDTF">2023-04-06T05:22:00Z</dcterms:created>
  <dcterms:modified xsi:type="dcterms:W3CDTF">2023-08-11T07:35:00Z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